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2BDDEE" w14:textId="2A407CB8" w:rsidR="00651A65" w:rsidRPr="003C71EC" w:rsidRDefault="00DE1FA8" w:rsidP="00B046F9">
      <w:pPr>
        <w:pStyle w:val="ListParagraph"/>
        <w:pBdr>
          <w:bottom w:val="thinThickLargeGap" w:sz="24" w:space="1" w:color="auto"/>
        </w:pBdr>
        <w:ind w:left="0"/>
        <w:jc w:val="center"/>
        <w:rPr>
          <w:rFonts w:ascii="Tempus Sans ITC" w:hAnsi="Tempus Sans ITC" w:cs="Arial"/>
          <w:b/>
          <w:i/>
          <w:smallCaps/>
          <w:sz w:val="56"/>
          <w:szCs w:val="56"/>
        </w:rPr>
      </w:pPr>
      <w:r w:rsidRPr="003C71EC">
        <w:rPr>
          <w:rFonts w:ascii="Tempus Sans ITC" w:hAnsi="Tempus Sans ITC" w:cs="Arial"/>
          <w:b/>
          <w:i/>
          <w:smallCaps/>
          <w:sz w:val="56"/>
          <w:szCs w:val="56"/>
        </w:rPr>
        <w:t xml:space="preserve"> </w:t>
      </w:r>
      <w:r w:rsidR="00E110F9" w:rsidRPr="003C71EC">
        <w:rPr>
          <w:rFonts w:ascii="Tempus Sans ITC" w:hAnsi="Tempus Sans ITC" w:cs="Arial"/>
          <w:b/>
          <w:i/>
          <w:smallCaps/>
          <w:sz w:val="56"/>
          <w:szCs w:val="56"/>
        </w:rPr>
        <w:t xml:space="preserve">When </w:t>
      </w:r>
      <w:r w:rsidR="00A1242B" w:rsidRPr="003C71EC">
        <w:rPr>
          <w:rFonts w:ascii="Tempus Sans ITC" w:hAnsi="Tempus Sans ITC" w:cs="Arial"/>
          <w:b/>
          <w:i/>
          <w:smallCaps/>
          <w:sz w:val="56"/>
          <w:szCs w:val="56"/>
        </w:rPr>
        <w:t xml:space="preserve">My </w:t>
      </w:r>
      <w:r w:rsidR="00E110F9" w:rsidRPr="003C71EC">
        <w:rPr>
          <w:rFonts w:ascii="Tempus Sans ITC" w:hAnsi="Tempus Sans ITC" w:cs="Arial"/>
          <w:b/>
          <w:i/>
          <w:smallCaps/>
          <w:sz w:val="56"/>
          <w:szCs w:val="56"/>
        </w:rPr>
        <w:t>Heart is Burning</w:t>
      </w:r>
    </w:p>
    <w:p w14:paraId="2CEDBBFE" w14:textId="120E887B" w:rsidR="00B64B5A" w:rsidRPr="00C924A3" w:rsidRDefault="00E03ABF" w:rsidP="0016508D">
      <w:pPr>
        <w:tabs>
          <w:tab w:val="right" w:pos="10224"/>
          <w:tab w:val="right" w:pos="14400"/>
        </w:tabs>
        <w:spacing w:before="60"/>
        <w:rPr>
          <w:rFonts w:ascii="Tempus Sans ITC" w:hAnsi="Tempus Sans ITC" w:cs="Arial"/>
          <w:b/>
          <w:sz w:val="28"/>
          <w:szCs w:val="28"/>
        </w:rPr>
      </w:pPr>
      <w:r>
        <w:rPr>
          <w:rFonts w:ascii="Tempus Sans ITC" w:hAnsi="Tempus Sans ITC" w:cs="Arial"/>
          <w:b/>
          <w:sz w:val="28"/>
          <w:szCs w:val="28"/>
        </w:rPr>
        <w:t>Ready for Pentecost #</w:t>
      </w:r>
      <w:r w:rsidR="00E110F9">
        <w:rPr>
          <w:rFonts w:ascii="Tempus Sans ITC" w:hAnsi="Tempus Sans ITC" w:cs="Arial"/>
          <w:b/>
          <w:sz w:val="28"/>
          <w:szCs w:val="28"/>
        </w:rPr>
        <w:t>2</w:t>
      </w:r>
      <w:r>
        <w:rPr>
          <w:rFonts w:ascii="Tempus Sans ITC" w:hAnsi="Tempus Sans ITC" w:cs="Arial"/>
          <w:b/>
          <w:sz w:val="28"/>
          <w:szCs w:val="28"/>
        </w:rPr>
        <w:t xml:space="preserve">, </w:t>
      </w:r>
      <w:r w:rsidR="00651A65">
        <w:rPr>
          <w:rFonts w:ascii="Tempus Sans ITC" w:hAnsi="Tempus Sans ITC" w:cs="Arial"/>
          <w:b/>
          <w:sz w:val="28"/>
          <w:szCs w:val="28"/>
        </w:rPr>
        <w:t xml:space="preserve">Luke </w:t>
      </w:r>
      <w:r w:rsidR="00A07969">
        <w:rPr>
          <w:rFonts w:ascii="Tempus Sans ITC" w:hAnsi="Tempus Sans ITC" w:cs="Arial"/>
          <w:b/>
          <w:sz w:val="28"/>
          <w:szCs w:val="28"/>
        </w:rPr>
        <w:t>24:1</w:t>
      </w:r>
      <w:r w:rsidR="002F5294">
        <w:rPr>
          <w:rFonts w:ascii="Tempus Sans ITC" w:hAnsi="Tempus Sans ITC" w:cs="Arial"/>
          <w:b/>
          <w:sz w:val="28"/>
          <w:szCs w:val="28"/>
        </w:rPr>
        <w:t>3-35</w:t>
      </w:r>
      <w:r w:rsidR="0016508D" w:rsidRPr="00C924A3">
        <w:rPr>
          <w:rFonts w:ascii="Tempus Sans ITC" w:hAnsi="Tempus Sans ITC" w:cs="Arial"/>
          <w:b/>
          <w:sz w:val="28"/>
          <w:szCs w:val="28"/>
        </w:rPr>
        <w:tab/>
      </w:r>
      <w:r w:rsidR="00E110F9">
        <w:rPr>
          <w:rFonts w:ascii="Tempus Sans ITC" w:hAnsi="Tempus Sans ITC" w:cs="Arial"/>
          <w:b/>
          <w:sz w:val="28"/>
          <w:szCs w:val="28"/>
        </w:rPr>
        <w:t>May 1</w:t>
      </w:r>
      <w:r w:rsidR="005F19DA" w:rsidRPr="00C924A3">
        <w:rPr>
          <w:rFonts w:ascii="Tempus Sans ITC" w:hAnsi="Tempus Sans ITC" w:cs="Arial"/>
          <w:b/>
          <w:sz w:val="28"/>
          <w:szCs w:val="28"/>
        </w:rPr>
        <w:t>, 202</w:t>
      </w:r>
      <w:r w:rsidR="00BD5C12">
        <w:rPr>
          <w:rFonts w:ascii="Tempus Sans ITC" w:hAnsi="Tempus Sans ITC" w:cs="Arial"/>
          <w:b/>
          <w:sz w:val="28"/>
          <w:szCs w:val="28"/>
        </w:rPr>
        <w:t>2</w:t>
      </w:r>
      <w:r w:rsidR="00B64B5A" w:rsidRPr="00C924A3">
        <w:rPr>
          <w:rFonts w:ascii="Tempus Sans ITC" w:hAnsi="Tempus Sans ITC" w:cs="Arial"/>
          <w:b/>
          <w:sz w:val="28"/>
          <w:szCs w:val="28"/>
        </w:rPr>
        <w:tab/>
      </w:r>
    </w:p>
    <w:p w14:paraId="3751D285" w14:textId="7D6DDA93" w:rsidR="006C0FB2" w:rsidRPr="00A07969" w:rsidRDefault="00B7700C" w:rsidP="00CD6BC3">
      <w:pPr>
        <w:tabs>
          <w:tab w:val="right" w:pos="8640"/>
        </w:tabs>
        <w:spacing w:before="320"/>
        <w:jc w:val="center"/>
        <w:rPr>
          <w:rFonts w:ascii="Tempus Sans ITC" w:hAnsi="Tempus Sans ITC" w:cs="Arial"/>
          <w:b/>
          <w:iCs/>
          <w:sz w:val="32"/>
          <w:szCs w:val="32"/>
        </w:rPr>
      </w:pPr>
      <w:r>
        <w:rPr>
          <w:rFonts w:ascii="Tempus Sans ITC" w:hAnsi="Tempus Sans ITC" w:cs="Arial"/>
          <w:b/>
          <w:i/>
          <w:sz w:val="32"/>
          <w:szCs w:val="32"/>
        </w:rPr>
        <w:t>They asked each other, “Were not our hearts burning within us</w:t>
      </w:r>
      <w:r>
        <w:rPr>
          <w:rFonts w:ascii="Tempus Sans ITC" w:hAnsi="Tempus Sans ITC" w:cs="Arial"/>
          <w:b/>
          <w:i/>
          <w:sz w:val="32"/>
          <w:szCs w:val="32"/>
        </w:rPr>
        <w:br/>
        <w:t>while he talked with us on the road and opened the Scriptures to us.”</w:t>
      </w:r>
      <w:r w:rsidR="00077ED2" w:rsidRPr="00A07969">
        <w:rPr>
          <w:rFonts w:ascii="Tempus Sans ITC" w:hAnsi="Tempus Sans ITC" w:cs="Arial"/>
          <w:b/>
          <w:i/>
          <w:sz w:val="32"/>
          <w:szCs w:val="32"/>
        </w:rPr>
        <w:br/>
      </w:r>
      <w:r w:rsidR="0021313E" w:rsidRPr="00A07969">
        <w:rPr>
          <w:rFonts w:ascii="Tempus Sans ITC" w:hAnsi="Tempus Sans ITC" w:cs="Arial"/>
          <w:b/>
          <w:iCs/>
          <w:sz w:val="32"/>
          <w:szCs w:val="32"/>
        </w:rPr>
        <w:t xml:space="preserve">Luke </w:t>
      </w:r>
      <w:r w:rsidR="00A07969" w:rsidRPr="00A07969">
        <w:rPr>
          <w:rFonts w:ascii="Tempus Sans ITC" w:hAnsi="Tempus Sans ITC" w:cs="Arial"/>
          <w:b/>
          <w:iCs/>
          <w:sz w:val="32"/>
          <w:szCs w:val="32"/>
        </w:rPr>
        <w:t>24:</w:t>
      </w:r>
      <w:r>
        <w:rPr>
          <w:rFonts w:ascii="Tempus Sans ITC" w:hAnsi="Tempus Sans ITC" w:cs="Arial"/>
          <w:b/>
          <w:iCs/>
          <w:sz w:val="32"/>
          <w:szCs w:val="32"/>
        </w:rPr>
        <w:t>33</w:t>
      </w:r>
    </w:p>
    <w:p w14:paraId="59060A96" w14:textId="77777777" w:rsidR="001E39FD" w:rsidRPr="004C766B" w:rsidRDefault="001E39FD" w:rsidP="004E4011">
      <w:pPr>
        <w:tabs>
          <w:tab w:val="left" w:pos="720"/>
        </w:tabs>
        <w:spacing w:after="80"/>
        <w:rPr>
          <w:b/>
        </w:rPr>
      </w:pPr>
    </w:p>
    <w:p w14:paraId="5318C8F2" w14:textId="244FBB83" w:rsidR="00A34F2D" w:rsidRPr="001D2ED3" w:rsidRDefault="00AF1343" w:rsidP="00A34F2D">
      <w:pPr>
        <w:tabs>
          <w:tab w:val="left" w:pos="720"/>
        </w:tabs>
        <w:spacing w:after="80"/>
      </w:pPr>
      <w:r>
        <w:rPr>
          <w:b/>
          <w:sz w:val="28"/>
          <w:szCs w:val="28"/>
        </w:rPr>
        <w:t>Unrecognized to recognized</w:t>
      </w:r>
    </w:p>
    <w:p w14:paraId="20AFF634" w14:textId="77777777" w:rsidR="00E110F9" w:rsidRPr="00E110F9" w:rsidRDefault="00E110F9" w:rsidP="00E110F9">
      <w:pPr>
        <w:autoSpaceDE w:val="0"/>
        <w:autoSpaceDN w:val="0"/>
        <w:adjustRightInd w:val="0"/>
        <w:ind w:firstLine="360"/>
        <w:jc w:val="both"/>
        <w:rPr>
          <w:i/>
          <w:iCs/>
        </w:rPr>
      </w:pPr>
      <w:r w:rsidRPr="00E110F9">
        <w:rPr>
          <w:i/>
          <w:iCs/>
          <w:vertAlign w:val="superscript"/>
        </w:rPr>
        <w:t xml:space="preserve">25 </w:t>
      </w:r>
      <w:r w:rsidRPr="00E110F9">
        <w:rPr>
          <w:i/>
          <w:iCs/>
        </w:rPr>
        <w:t xml:space="preserve">He said to them, “How foolish you are, and how slow of heart to believe all that the prophets have spoken! </w:t>
      </w:r>
      <w:r w:rsidRPr="00E110F9">
        <w:rPr>
          <w:i/>
          <w:iCs/>
          <w:vertAlign w:val="superscript"/>
        </w:rPr>
        <w:t xml:space="preserve">26 </w:t>
      </w:r>
      <w:r w:rsidRPr="00E110F9">
        <w:rPr>
          <w:i/>
          <w:iCs/>
        </w:rPr>
        <w:t xml:space="preserve">Did not the Christ have to suffer these things and then enter his glory?” </w:t>
      </w:r>
      <w:r w:rsidRPr="00E110F9">
        <w:rPr>
          <w:i/>
          <w:iCs/>
          <w:vertAlign w:val="superscript"/>
        </w:rPr>
        <w:t xml:space="preserve">27 </w:t>
      </w:r>
      <w:r w:rsidRPr="00E110F9">
        <w:rPr>
          <w:i/>
          <w:iCs/>
        </w:rPr>
        <w:t xml:space="preserve">And beginning with Moses and all the Prophets, he explained to them what was said in all the Scriptures concerning himself. </w:t>
      </w:r>
    </w:p>
    <w:p w14:paraId="1984EECD" w14:textId="77777777" w:rsidR="00E110F9" w:rsidRPr="00E110F9" w:rsidRDefault="00E110F9" w:rsidP="00E110F9">
      <w:pPr>
        <w:autoSpaceDE w:val="0"/>
        <w:autoSpaceDN w:val="0"/>
        <w:adjustRightInd w:val="0"/>
        <w:ind w:firstLine="360"/>
        <w:jc w:val="both"/>
        <w:rPr>
          <w:i/>
          <w:iCs/>
        </w:rPr>
      </w:pPr>
      <w:r w:rsidRPr="00E110F9">
        <w:rPr>
          <w:i/>
          <w:iCs/>
          <w:vertAlign w:val="superscript"/>
        </w:rPr>
        <w:t xml:space="preserve">28 </w:t>
      </w:r>
      <w:r w:rsidRPr="00E110F9">
        <w:rPr>
          <w:i/>
          <w:iCs/>
        </w:rPr>
        <w:t xml:space="preserve">As they approached the village to which they were going, Jesus acted as if he were going farther. </w:t>
      </w:r>
      <w:r w:rsidRPr="00E110F9">
        <w:rPr>
          <w:i/>
          <w:iCs/>
          <w:vertAlign w:val="superscript"/>
        </w:rPr>
        <w:t xml:space="preserve">29 </w:t>
      </w:r>
      <w:r w:rsidRPr="00E110F9">
        <w:rPr>
          <w:i/>
          <w:iCs/>
        </w:rPr>
        <w:t xml:space="preserve">But they urged him strongly, “Stay with us, for it is nearly evening; the day is almost over.” </w:t>
      </w:r>
      <w:proofErr w:type="gramStart"/>
      <w:r w:rsidRPr="00E110F9">
        <w:rPr>
          <w:i/>
          <w:iCs/>
        </w:rPr>
        <w:t>So</w:t>
      </w:r>
      <w:proofErr w:type="gramEnd"/>
      <w:r w:rsidRPr="00E110F9">
        <w:rPr>
          <w:i/>
          <w:iCs/>
        </w:rPr>
        <w:t xml:space="preserve"> he went in to stay with them. </w:t>
      </w:r>
    </w:p>
    <w:p w14:paraId="1BC9F402" w14:textId="77777777" w:rsidR="00E110F9" w:rsidRPr="00E110F9" w:rsidRDefault="00E110F9" w:rsidP="00E110F9">
      <w:pPr>
        <w:autoSpaceDE w:val="0"/>
        <w:autoSpaceDN w:val="0"/>
        <w:adjustRightInd w:val="0"/>
        <w:ind w:firstLine="360"/>
        <w:jc w:val="both"/>
        <w:rPr>
          <w:i/>
          <w:iCs/>
        </w:rPr>
      </w:pPr>
      <w:r w:rsidRPr="00E110F9">
        <w:rPr>
          <w:i/>
          <w:iCs/>
          <w:vertAlign w:val="superscript"/>
        </w:rPr>
        <w:t xml:space="preserve">30 </w:t>
      </w:r>
      <w:r w:rsidRPr="00E110F9">
        <w:rPr>
          <w:i/>
          <w:iCs/>
        </w:rPr>
        <w:t xml:space="preserve">When he was at the table with them, he took bread, gave thanks, broke </w:t>
      </w:r>
      <w:proofErr w:type="gramStart"/>
      <w:r w:rsidRPr="00E110F9">
        <w:rPr>
          <w:i/>
          <w:iCs/>
        </w:rPr>
        <w:t>it</w:t>
      </w:r>
      <w:proofErr w:type="gramEnd"/>
      <w:r w:rsidRPr="00E110F9">
        <w:rPr>
          <w:i/>
          <w:iCs/>
        </w:rPr>
        <w:t xml:space="preserve"> and began to give it to them. </w:t>
      </w:r>
      <w:r w:rsidRPr="00E110F9">
        <w:rPr>
          <w:i/>
          <w:iCs/>
          <w:vertAlign w:val="superscript"/>
        </w:rPr>
        <w:t xml:space="preserve">31 </w:t>
      </w:r>
      <w:r w:rsidRPr="00E110F9">
        <w:rPr>
          <w:i/>
          <w:iCs/>
        </w:rPr>
        <w:t xml:space="preserve">Then their eyes were </w:t>
      </w:r>
      <w:proofErr w:type="gramStart"/>
      <w:r w:rsidRPr="00E110F9">
        <w:rPr>
          <w:i/>
          <w:iCs/>
        </w:rPr>
        <w:t>opened</w:t>
      </w:r>
      <w:proofErr w:type="gramEnd"/>
      <w:r w:rsidRPr="00E110F9">
        <w:rPr>
          <w:i/>
          <w:iCs/>
        </w:rPr>
        <w:t xml:space="preserve"> and they recognized him, and he disappeared from their sight. </w:t>
      </w:r>
      <w:r w:rsidRPr="00E110F9">
        <w:rPr>
          <w:i/>
          <w:iCs/>
          <w:vertAlign w:val="superscript"/>
        </w:rPr>
        <w:t xml:space="preserve">32 </w:t>
      </w:r>
      <w:r w:rsidRPr="00E110F9">
        <w:rPr>
          <w:i/>
          <w:iCs/>
        </w:rPr>
        <w:t xml:space="preserve">They asked each other, “Were not our hearts burning within us while he talked with us on the road and opened the Scriptures to us?” </w:t>
      </w:r>
    </w:p>
    <w:p w14:paraId="0C5D4165" w14:textId="0137C595" w:rsidR="00A34F2D" w:rsidRPr="00E110F9" w:rsidRDefault="00E110F9" w:rsidP="006D5265">
      <w:pPr>
        <w:autoSpaceDE w:val="0"/>
        <w:autoSpaceDN w:val="0"/>
        <w:adjustRightInd w:val="0"/>
        <w:ind w:firstLine="360"/>
        <w:jc w:val="both"/>
        <w:rPr>
          <w:i/>
          <w:iCs/>
        </w:rPr>
      </w:pPr>
      <w:r w:rsidRPr="00E110F9">
        <w:rPr>
          <w:i/>
          <w:iCs/>
          <w:vertAlign w:val="superscript"/>
        </w:rPr>
        <w:t xml:space="preserve">33 </w:t>
      </w:r>
      <w:r w:rsidRPr="00E110F9">
        <w:rPr>
          <w:i/>
          <w:iCs/>
        </w:rPr>
        <w:t xml:space="preserve">They got up and returned at once to Jerusalem. There they found the Eleven and those with them, </w:t>
      </w:r>
      <w:proofErr w:type="gramStart"/>
      <w:r w:rsidRPr="00E110F9">
        <w:rPr>
          <w:i/>
          <w:iCs/>
        </w:rPr>
        <w:t>assembled together</w:t>
      </w:r>
      <w:proofErr w:type="gramEnd"/>
      <w:r w:rsidRPr="00E110F9">
        <w:rPr>
          <w:i/>
          <w:iCs/>
        </w:rPr>
        <w:t xml:space="preserve"> </w:t>
      </w:r>
      <w:r w:rsidRPr="00E110F9">
        <w:rPr>
          <w:i/>
          <w:iCs/>
          <w:vertAlign w:val="superscript"/>
        </w:rPr>
        <w:t xml:space="preserve">34 </w:t>
      </w:r>
      <w:r w:rsidRPr="00E110F9">
        <w:rPr>
          <w:i/>
          <w:iCs/>
        </w:rPr>
        <w:t xml:space="preserve">and saying, “It is true! The Lord has risen and has appeared to Simon.” </w:t>
      </w:r>
      <w:r w:rsidRPr="00E110F9">
        <w:rPr>
          <w:i/>
          <w:iCs/>
          <w:vertAlign w:val="superscript"/>
        </w:rPr>
        <w:t xml:space="preserve">35 </w:t>
      </w:r>
      <w:r w:rsidRPr="00E110F9">
        <w:rPr>
          <w:i/>
          <w:iCs/>
        </w:rPr>
        <w:t>Then the two told what had happened on the way, and how Jesus was recognized by them when he broke the bread</w:t>
      </w:r>
      <w:r w:rsidR="006D5265" w:rsidRPr="00E110F9">
        <w:rPr>
          <w:i/>
          <w:iCs/>
        </w:rPr>
        <w:t>.</w:t>
      </w:r>
      <w:r w:rsidR="00A34F2D" w:rsidRPr="00E110F9">
        <w:rPr>
          <w:i/>
          <w:iCs/>
        </w:rPr>
        <w:t xml:space="preserve"> </w:t>
      </w:r>
    </w:p>
    <w:p w14:paraId="70A27E1B" w14:textId="0C68C951" w:rsidR="00A34F2D" w:rsidRDefault="00A34F2D" w:rsidP="00A34F2D">
      <w:pPr>
        <w:autoSpaceDE w:val="0"/>
        <w:autoSpaceDN w:val="0"/>
        <w:adjustRightInd w:val="0"/>
        <w:jc w:val="center"/>
      </w:pPr>
      <w:r>
        <w:t>Luke 2</w:t>
      </w:r>
      <w:r w:rsidR="00E110F9">
        <w:t>4:25-35</w:t>
      </w:r>
    </w:p>
    <w:p w14:paraId="24CCB76A" w14:textId="77777777" w:rsidR="00A34F2D" w:rsidRPr="00214B4F" w:rsidRDefault="00A34F2D" w:rsidP="00A34F2D">
      <w:pPr>
        <w:tabs>
          <w:tab w:val="left" w:pos="720"/>
        </w:tabs>
        <w:autoSpaceDE w:val="0"/>
        <w:autoSpaceDN w:val="0"/>
        <w:adjustRightInd w:val="0"/>
        <w:ind w:left="720" w:right="-198" w:hanging="360"/>
        <w:rPr>
          <w:sz w:val="20"/>
          <w:szCs w:val="20"/>
        </w:rPr>
      </w:pPr>
    </w:p>
    <w:p w14:paraId="5CA51CAC" w14:textId="77777777" w:rsidR="00A34F2D" w:rsidRPr="00214B4F" w:rsidRDefault="00A34F2D" w:rsidP="00A34F2D">
      <w:pPr>
        <w:tabs>
          <w:tab w:val="left" w:pos="720"/>
        </w:tabs>
        <w:autoSpaceDE w:val="0"/>
        <w:autoSpaceDN w:val="0"/>
        <w:adjustRightInd w:val="0"/>
        <w:ind w:left="720" w:right="-198" w:hanging="360"/>
        <w:rPr>
          <w:sz w:val="20"/>
          <w:szCs w:val="20"/>
        </w:rPr>
      </w:pPr>
    </w:p>
    <w:p w14:paraId="4549D10B" w14:textId="1EC63638" w:rsidR="00A34F2D" w:rsidRDefault="00A34F2D" w:rsidP="00A34F2D">
      <w:pPr>
        <w:tabs>
          <w:tab w:val="left" w:pos="720"/>
        </w:tabs>
        <w:autoSpaceDE w:val="0"/>
        <w:autoSpaceDN w:val="0"/>
        <w:adjustRightInd w:val="0"/>
        <w:ind w:left="720" w:right="-198" w:hanging="360"/>
      </w:pPr>
      <w:r>
        <w:t xml:space="preserve">1.   </w:t>
      </w:r>
      <w:r w:rsidR="00825B87">
        <w:t>Watch for what gets opened (</w:t>
      </w:r>
      <w:r w:rsidR="001F0A2E">
        <w:t>see Acts 16:14; Mark 7:34,35)</w:t>
      </w:r>
    </w:p>
    <w:p w14:paraId="3BE575AD" w14:textId="77777777" w:rsidR="00A34F2D" w:rsidRPr="00B10E67" w:rsidRDefault="00A34F2D" w:rsidP="00A34F2D">
      <w:pPr>
        <w:tabs>
          <w:tab w:val="left" w:pos="720"/>
        </w:tabs>
        <w:autoSpaceDE w:val="0"/>
        <w:autoSpaceDN w:val="0"/>
        <w:adjustRightInd w:val="0"/>
        <w:ind w:left="720" w:right="-198" w:hanging="360"/>
        <w:rPr>
          <w:sz w:val="16"/>
          <w:szCs w:val="16"/>
        </w:rPr>
      </w:pPr>
    </w:p>
    <w:p w14:paraId="6CE05027" w14:textId="77777777" w:rsidR="00A34F2D" w:rsidRPr="00B10E67" w:rsidRDefault="00A34F2D" w:rsidP="00A34F2D">
      <w:pPr>
        <w:tabs>
          <w:tab w:val="left" w:pos="720"/>
        </w:tabs>
        <w:autoSpaceDE w:val="0"/>
        <w:autoSpaceDN w:val="0"/>
        <w:adjustRightInd w:val="0"/>
        <w:ind w:left="720" w:right="-198" w:hanging="360"/>
        <w:rPr>
          <w:sz w:val="16"/>
          <w:szCs w:val="16"/>
        </w:rPr>
      </w:pPr>
    </w:p>
    <w:p w14:paraId="746FCDFE" w14:textId="77777777" w:rsidR="00A34F2D" w:rsidRPr="00B10E67" w:rsidRDefault="00A34F2D" w:rsidP="00A34F2D">
      <w:pPr>
        <w:tabs>
          <w:tab w:val="left" w:pos="720"/>
        </w:tabs>
        <w:autoSpaceDE w:val="0"/>
        <w:autoSpaceDN w:val="0"/>
        <w:adjustRightInd w:val="0"/>
        <w:ind w:left="720" w:right="-198" w:hanging="360"/>
        <w:rPr>
          <w:sz w:val="16"/>
          <w:szCs w:val="16"/>
        </w:rPr>
      </w:pPr>
    </w:p>
    <w:p w14:paraId="29301E88" w14:textId="48188F81" w:rsidR="005A1D9F" w:rsidRDefault="00A34F2D" w:rsidP="00A34F2D">
      <w:pPr>
        <w:tabs>
          <w:tab w:val="left" w:pos="720"/>
        </w:tabs>
        <w:autoSpaceDE w:val="0"/>
        <w:autoSpaceDN w:val="0"/>
        <w:adjustRightInd w:val="0"/>
        <w:ind w:left="720" w:right="-198" w:hanging="360"/>
      </w:pPr>
      <w:r>
        <w:t xml:space="preserve">2.   </w:t>
      </w:r>
      <w:r w:rsidR="00113F15">
        <w:t>Th</w:t>
      </w:r>
      <w:r w:rsidR="009537EF">
        <w:t>e two disciples had their own “resurrection” moment</w:t>
      </w:r>
      <w:r w:rsidR="00672320">
        <w:t xml:space="preserve"> (Russian princess Anastasia)</w:t>
      </w:r>
    </w:p>
    <w:p w14:paraId="43556E2E" w14:textId="3F70A7E3" w:rsidR="002A4018" w:rsidRPr="00B10E67" w:rsidRDefault="002A4018" w:rsidP="00A34F2D">
      <w:pPr>
        <w:tabs>
          <w:tab w:val="left" w:pos="720"/>
        </w:tabs>
        <w:autoSpaceDE w:val="0"/>
        <w:autoSpaceDN w:val="0"/>
        <w:adjustRightInd w:val="0"/>
        <w:ind w:left="720" w:right="-198" w:hanging="360"/>
        <w:rPr>
          <w:sz w:val="16"/>
          <w:szCs w:val="16"/>
        </w:rPr>
      </w:pPr>
    </w:p>
    <w:p w14:paraId="5FE58CC0" w14:textId="04558110" w:rsidR="002A4018" w:rsidRPr="00B10E67" w:rsidRDefault="002A4018" w:rsidP="00A34F2D">
      <w:pPr>
        <w:tabs>
          <w:tab w:val="left" w:pos="720"/>
        </w:tabs>
        <w:autoSpaceDE w:val="0"/>
        <w:autoSpaceDN w:val="0"/>
        <w:adjustRightInd w:val="0"/>
        <w:ind w:left="720" w:right="-198" w:hanging="360"/>
        <w:rPr>
          <w:sz w:val="16"/>
          <w:szCs w:val="16"/>
        </w:rPr>
      </w:pPr>
    </w:p>
    <w:p w14:paraId="5F44F816" w14:textId="73EE4373" w:rsidR="002A4018" w:rsidRPr="00B10E67" w:rsidRDefault="002A4018" w:rsidP="00A34F2D">
      <w:pPr>
        <w:tabs>
          <w:tab w:val="left" w:pos="720"/>
        </w:tabs>
        <w:autoSpaceDE w:val="0"/>
        <w:autoSpaceDN w:val="0"/>
        <w:adjustRightInd w:val="0"/>
        <w:ind w:left="720" w:right="-198" w:hanging="360"/>
        <w:rPr>
          <w:sz w:val="16"/>
          <w:szCs w:val="16"/>
        </w:rPr>
      </w:pPr>
    </w:p>
    <w:p w14:paraId="4B6FE160" w14:textId="2A5A4CCE" w:rsidR="00520E8B" w:rsidRDefault="0009390C" w:rsidP="00A34F2D">
      <w:pPr>
        <w:tabs>
          <w:tab w:val="left" w:pos="720"/>
        </w:tabs>
        <w:autoSpaceDE w:val="0"/>
        <w:autoSpaceDN w:val="0"/>
        <w:adjustRightInd w:val="0"/>
        <w:ind w:left="720" w:right="-198" w:hanging="360"/>
      </w:pPr>
      <w:r>
        <w:t xml:space="preserve">Doug’s </w:t>
      </w:r>
      <w:r w:rsidR="0022410E">
        <w:t>question</w:t>
      </w:r>
      <w:r>
        <w:t xml:space="preserve">: </w:t>
      </w:r>
      <w:r w:rsidR="0022410E">
        <w:t xml:space="preserve">Why does </w:t>
      </w:r>
      <w:r>
        <w:t xml:space="preserve">Luke spend more time </w:t>
      </w:r>
      <w:r w:rsidR="0022410E">
        <w:t>in Emmaus</w:t>
      </w:r>
      <w:r>
        <w:t xml:space="preserve"> than at the empty tomb that first Easter</w:t>
      </w:r>
    </w:p>
    <w:p w14:paraId="135D43EE" w14:textId="7C03C75E" w:rsidR="00D3132E" w:rsidRPr="0009390C" w:rsidRDefault="00D3132E" w:rsidP="00A34F2D">
      <w:pPr>
        <w:tabs>
          <w:tab w:val="left" w:pos="720"/>
        </w:tabs>
        <w:autoSpaceDE w:val="0"/>
        <w:autoSpaceDN w:val="0"/>
        <w:adjustRightInd w:val="0"/>
        <w:ind w:left="720" w:right="-198" w:hanging="360"/>
      </w:pPr>
    </w:p>
    <w:p w14:paraId="38044D0C" w14:textId="77777777" w:rsidR="00D3132E" w:rsidRPr="0009390C" w:rsidRDefault="00D3132E" w:rsidP="00A34F2D">
      <w:pPr>
        <w:tabs>
          <w:tab w:val="left" w:pos="720"/>
        </w:tabs>
        <w:autoSpaceDE w:val="0"/>
        <w:autoSpaceDN w:val="0"/>
        <w:adjustRightInd w:val="0"/>
        <w:ind w:left="720" w:right="-198" w:hanging="360"/>
      </w:pPr>
    </w:p>
    <w:p w14:paraId="5793530B" w14:textId="77777777" w:rsidR="00B10E67" w:rsidRPr="0009390C" w:rsidRDefault="00B10E67" w:rsidP="00A34F2D">
      <w:pPr>
        <w:tabs>
          <w:tab w:val="left" w:pos="720"/>
        </w:tabs>
        <w:autoSpaceDE w:val="0"/>
        <w:autoSpaceDN w:val="0"/>
        <w:adjustRightInd w:val="0"/>
        <w:ind w:left="720" w:right="-198" w:hanging="360"/>
      </w:pPr>
    </w:p>
    <w:p w14:paraId="57D10744" w14:textId="79C5F156" w:rsidR="00CC5ADD" w:rsidRPr="001D2ED3" w:rsidRDefault="0083145C" w:rsidP="00CC5ADD">
      <w:pPr>
        <w:tabs>
          <w:tab w:val="left" w:pos="720"/>
        </w:tabs>
        <w:spacing w:after="80"/>
      </w:pPr>
      <w:r>
        <w:rPr>
          <w:b/>
          <w:sz w:val="28"/>
          <w:szCs w:val="28"/>
        </w:rPr>
        <w:t>This is the goal of preaching</w:t>
      </w:r>
    </w:p>
    <w:p w14:paraId="42036A88" w14:textId="22994B90" w:rsidR="00E0286F" w:rsidRPr="002930DA" w:rsidRDefault="00E0286F" w:rsidP="002930DA">
      <w:pPr>
        <w:autoSpaceDE w:val="0"/>
        <w:autoSpaceDN w:val="0"/>
        <w:adjustRightInd w:val="0"/>
        <w:rPr>
          <w:i/>
          <w:iCs/>
        </w:rPr>
      </w:pPr>
      <w:r w:rsidRPr="002930DA">
        <w:rPr>
          <w:b/>
          <w:i/>
          <w:iCs/>
          <w:vertAlign w:val="superscript"/>
        </w:rPr>
        <w:t>2 </w:t>
      </w:r>
      <w:r w:rsidRPr="002930DA">
        <w:rPr>
          <w:i/>
          <w:iCs/>
        </w:rPr>
        <w:t xml:space="preserve">And Paul went in, as was his custom, and on three Sabbath days he reasoned with them from the Scriptures, </w:t>
      </w:r>
      <w:r w:rsidRPr="002930DA">
        <w:rPr>
          <w:b/>
          <w:i/>
          <w:iCs/>
          <w:vertAlign w:val="superscript"/>
        </w:rPr>
        <w:t>3 </w:t>
      </w:r>
      <w:r w:rsidRPr="002930DA">
        <w:rPr>
          <w:i/>
          <w:iCs/>
        </w:rPr>
        <w:t>explaining and proving that it was necessary for the Christ to suffer and to rise from the dead, and saying, “This Jesus, whom I proclaim to you, is the Christ.”</w:t>
      </w:r>
    </w:p>
    <w:p w14:paraId="25519B1C" w14:textId="0CBE930A" w:rsidR="00CC5ADD" w:rsidRDefault="0083145C" w:rsidP="00CC5ADD">
      <w:pPr>
        <w:autoSpaceDE w:val="0"/>
        <w:autoSpaceDN w:val="0"/>
        <w:adjustRightInd w:val="0"/>
        <w:jc w:val="center"/>
      </w:pPr>
      <w:r>
        <w:t xml:space="preserve"> </w:t>
      </w:r>
      <w:r w:rsidR="00237203">
        <w:t>Acts 17:1-3</w:t>
      </w:r>
      <w:r w:rsidR="002930DA">
        <w:t xml:space="preserve">, see </w:t>
      </w:r>
      <w:r w:rsidR="0085322D">
        <w:t>Romans 10:  for Paul’s statement on preaching</w:t>
      </w:r>
    </w:p>
    <w:p w14:paraId="46B838D8" w14:textId="77777777" w:rsidR="00A83EC4" w:rsidRPr="00691257" w:rsidRDefault="00A83EC4" w:rsidP="00CC5ADD">
      <w:pPr>
        <w:autoSpaceDE w:val="0"/>
        <w:autoSpaceDN w:val="0"/>
        <w:adjustRightInd w:val="0"/>
        <w:jc w:val="center"/>
        <w:rPr>
          <w:sz w:val="20"/>
          <w:szCs w:val="20"/>
        </w:rPr>
      </w:pPr>
    </w:p>
    <w:p w14:paraId="24698EBC" w14:textId="77777777" w:rsidR="00014ACC" w:rsidRPr="00691257" w:rsidRDefault="00014ACC" w:rsidP="00CC5ADD">
      <w:pPr>
        <w:tabs>
          <w:tab w:val="left" w:pos="720"/>
        </w:tabs>
        <w:autoSpaceDE w:val="0"/>
        <w:autoSpaceDN w:val="0"/>
        <w:adjustRightInd w:val="0"/>
        <w:ind w:left="720" w:right="-198" w:hanging="360"/>
        <w:rPr>
          <w:sz w:val="20"/>
          <w:szCs w:val="20"/>
        </w:rPr>
      </w:pPr>
    </w:p>
    <w:p w14:paraId="00959B17" w14:textId="7B13CDC2" w:rsidR="00CC5ADD" w:rsidRPr="006E18C9" w:rsidRDefault="00AF2C88" w:rsidP="00CC5ADD">
      <w:pPr>
        <w:tabs>
          <w:tab w:val="left" w:pos="720"/>
        </w:tabs>
        <w:autoSpaceDE w:val="0"/>
        <w:autoSpaceDN w:val="0"/>
        <w:adjustRightInd w:val="0"/>
        <w:ind w:left="720" w:right="-198" w:hanging="360"/>
        <w:rPr>
          <w:i/>
          <w:iCs/>
        </w:rPr>
      </w:pPr>
      <w:r>
        <w:t xml:space="preserve">1.  </w:t>
      </w:r>
      <w:r w:rsidR="008618AD">
        <w:t>Maybe L</w:t>
      </w:r>
      <w:r w:rsidR="006E18C9">
        <w:t xml:space="preserve">uke spends time here because </w:t>
      </w:r>
      <w:r w:rsidR="00EF494B">
        <w:t>this</w:t>
      </w:r>
      <w:r w:rsidR="006E18C9">
        <w:t xml:space="preserve"> is the core of the church’s </w:t>
      </w:r>
      <w:r w:rsidR="006E18C9">
        <w:rPr>
          <w:i/>
          <w:iCs/>
        </w:rPr>
        <w:t>kerygma</w:t>
      </w:r>
    </w:p>
    <w:p w14:paraId="066B7E33" w14:textId="77777777" w:rsidR="00CC5ADD" w:rsidRPr="00CD6BC3" w:rsidRDefault="00CC5ADD" w:rsidP="00CC5ADD">
      <w:pPr>
        <w:tabs>
          <w:tab w:val="left" w:pos="720"/>
        </w:tabs>
        <w:autoSpaceDE w:val="0"/>
        <w:autoSpaceDN w:val="0"/>
        <w:adjustRightInd w:val="0"/>
        <w:ind w:left="720" w:right="-198" w:hanging="360"/>
        <w:rPr>
          <w:sz w:val="16"/>
          <w:szCs w:val="16"/>
        </w:rPr>
      </w:pPr>
    </w:p>
    <w:p w14:paraId="61C148F1" w14:textId="3C5F4117" w:rsidR="00CC5ADD" w:rsidRPr="00CD6BC3" w:rsidRDefault="00CC5ADD" w:rsidP="00CC5ADD">
      <w:pPr>
        <w:tabs>
          <w:tab w:val="left" w:pos="720"/>
        </w:tabs>
        <w:autoSpaceDE w:val="0"/>
        <w:autoSpaceDN w:val="0"/>
        <w:adjustRightInd w:val="0"/>
        <w:ind w:left="720" w:hanging="360"/>
        <w:rPr>
          <w:sz w:val="16"/>
          <w:szCs w:val="16"/>
        </w:rPr>
      </w:pPr>
    </w:p>
    <w:p w14:paraId="2D50EDFE" w14:textId="77777777" w:rsidR="00CD6BC3" w:rsidRPr="00CD6BC3" w:rsidRDefault="00CD6BC3" w:rsidP="00CC5ADD">
      <w:pPr>
        <w:tabs>
          <w:tab w:val="left" w:pos="720"/>
        </w:tabs>
        <w:autoSpaceDE w:val="0"/>
        <w:autoSpaceDN w:val="0"/>
        <w:adjustRightInd w:val="0"/>
        <w:ind w:left="720" w:hanging="360"/>
        <w:rPr>
          <w:sz w:val="16"/>
          <w:szCs w:val="16"/>
        </w:rPr>
      </w:pPr>
    </w:p>
    <w:p w14:paraId="4F182349" w14:textId="0F499C54" w:rsidR="008743D5" w:rsidRDefault="00CC5ADD" w:rsidP="00CC5ADD">
      <w:pPr>
        <w:tabs>
          <w:tab w:val="left" w:pos="720"/>
        </w:tabs>
        <w:autoSpaceDE w:val="0"/>
        <w:autoSpaceDN w:val="0"/>
        <w:adjustRightInd w:val="0"/>
        <w:ind w:left="720" w:hanging="360"/>
      </w:pPr>
      <w:r>
        <w:t xml:space="preserve">2.  </w:t>
      </w:r>
      <w:r w:rsidR="008F09A7">
        <w:t xml:space="preserve"> </w:t>
      </w:r>
      <w:r w:rsidR="008F4BA9">
        <w:t>Paul</w:t>
      </w:r>
      <w:r w:rsidR="00773774">
        <w:t xml:space="preserve"> “opened” the Scriptures and introduced the world to Jesus!</w:t>
      </w:r>
    </w:p>
    <w:p w14:paraId="01E0BF16" w14:textId="78AB56F4" w:rsidR="000B03C0" w:rsidRPr="001D2ED3" w:rsidRDefault="00CD2B2B" w:rsidP="000B03C0">
      <w:pPr>
        <w:tabs>
          <w:tab w:val="left" w:pos="720"/>
        </w:tabs>
        <w:spacing w:after="80"/>
      </w:pPr>
      <w:r>
        <w:rPr>
          <w:sz w:val="20"/>
          <w:szCs w:val="20"/>
        </w:rPr>
        <w:lastRenderedPageBreak/>
        <w:t xml:space="preserve"> </w:t>
      </w:r>
      <w:r w:rsidR="004D1FBA">
        <w:rPr>
          <w:b/>
          <w:sz w:val="28"/>
          <w:szCs w:val="28"/>
        </w:rPr>
        <w:t>Meeting Jesus</w:t>
      </w:r>
      <w:r w:rsidR="009537EF">
        <w:rPr>
          <w:b/>
          <w:sz w:val="28"/>
          <w:szCs w:val="28"/>
        </w:rPr>
        <w:t xml:space="preserve"> around the table</w:t>
      </w:r>
    </w:p>
    <w:p w14:paraId="117278D8" w14:textId="5838485F" w:rsidR="00672320" w:rsidRPr="00672320" w:rsidRDefault="00672320" w:rsidP="00672320">
      <w:pPr>
        <w:autoSpaceDE w:val="0"/>
        <w:autoSpaceDN w:val="0"/>
        <w:adjustRightInd w:val="0"/>
        <w:ind w:left="450" w:hanging="90"/>
        <w:rPr>
          <w:i/>
          <w:iCs/>
        </w:rPr>
      </w:pPr>
      <w:r>
        <w:rPr>
          <w:i/>
          <w:iCs/>
          <w:vertAlign w:val="superscript"/>
        </w:rPr>
        <w:t xml:space="preserve">          </w:t>
      </w:r>
      <w:r w:rsidRPr="00672320">
        <w:rPr>
          <w:i/>
          <w:iCs/>
          <w:vertAlign w:val="superscript"/>
        </w:rPr>
        <w:t xml:space="preserve">42 </w:t>
      </w:r>
      <w:r w:rsidRPr="00672320">
        <w:rPr>
          <w:i/>
          <w:iCs/>
        </w:rPr>
        <w:t xml:space="preserve">They devoted themselves to the apostles’ teaching and to the fellowship, to the breaking of bread and to prayer. </w:t>
      </w:r>
      <w:r w:rsidRPr="00672320">
        <w:rPr>
          <w:i/>
          <w:iCs/>
          <w:vertAlign w:val="superscript"/>
        </w:rPr>
        <w:t xml:space="preserve">43 </w:t>
      </w:r>
      <w:r w:rsidRPr="00672320">
        <w:rPr>
          <w:i/>
          <w:iCs/>
        </w:rPr>
        <w:t xml:space="preserve">Everyone was filled with awe, and many wonders and miraculous signs were done by the apostles. </w:t>
      </w:r>
      <w:r w:rsidRPr="00672320">
        <w:rPr>
          <w:i/>
          <w:iCs/>
          <w:vertAlign w:val="superscript"/>
        </w:rPr>
        <w:t xml:space="preserve">44 </w:t>
      </w:r>
      <w:r w:rsidRPr="00672320">
        <w:rPr>
          <w:i/>
          <w:iCs/>
        </w:rPr>
        <w:t xml:space="preserve">All the believers were together and had everything in common. </w:t>
      </w:r>
      <w:r w:rsidRPr="00672320">
        <w:rPr>
          <w:i/>
          <w:iCs/>
          <w:vertAlign w:val="superscript"/>
        </w:rPr>
        <w:t xml:space="preserve">45 </w:t>
      </w:r>
      <w:r w:rsidRPr="00672320">
        <w:rPr>
          <w:i/>
          <w:iCs/>
        </w:rPr>
        <w:t xml:space="preserve">Selling their possessions and goods, they gave to anyone as he had need. </w:t>
      </w:r>
      <w:r w:rsidRPr="00672320">
        <w:rPr>
          <w:i/>
          <w:iCs/>
          <w:vertAlign w:val="superscript"/>
        </w:rPr>
        <w:t xml:space="preserve">46 </w:t>
      </w:r>
      <w:r w:rsidRPr="00672320">
        <w:rPr>
          <w:i/>
          <w:iCs/>
        </w:rPr>
        <w:t xml:space="preserve">Every day they continued to </w:t>
      </w:r>
      <w:proofErr w:type="gramStart"/>
      <w:r w:rsidRPr="00672320">
        <w:rPr>
          <w:i/>
          <w:iCs/>
        </w:rPr>
        <w:t>meet together</w:t>
      </w:r>
      <w:proofErr w:type="gramEnd"/>
      <w:r w:rsidRPr="00672320">
        <w:rPr>
          <w:i/>
          <w:iCs/>
        </w:rPr>
        <w:t xml:space="preserve"> in the temple courts. They broke bread in their homes and ate together with glad and sincere hearts, </w:t>
      </w:r>
      <w:r w:rsidRPr="00672320">
        <w:rPr>
          <w:i/>
          <w:iCs/>
          <w:vertAlign w:val="superscript"/>
        </w:rPr>
        <w:t xml:space="preserve">47 </w:t>
      </w:r>
      <w:r w:rsidRPr="00672320">
        <w:rPr>
          <w:i/>
          <w:iCs/>
        </w:rPr>
        <w:t>praising God and enjoying the favor of all the people. And the Lord added to their number daily those who were being saved.</w:t>
      </w:r>
    </w:p>
    <w:p w14:paraId="4CECB705" w14:textId="37E2D489" w:rsidR="004F4939" w:rsidRPr="004F4939" w:rsidRDefault="00672320" w:rsidP="004F4939">
      <w:pPr>
        <w:autoSpaceDE w:val="0"/>
        <w:autoSpaceDN w:val="0"/>
        <w:adjustRightInd w:val="0"/>
        <w:ind w:firstLine="360"/>
        <w:jc w:val="center"/>
      </w:pPr>
      <w:r>
        <w:t>Acts 2</w:t>
      </w:r>
    </w:p>
    <w:p w14:paraId="3E07B607" w14:textId="77777777" w:rsidR="000B03C0" w:rsidRPr="00214B4F" w:rsidRDefault="000B03C0" w:rsidP="000B03C0">
      <w:pPr>
        <w:tabs>
          <w:tab w:val="left" w:pos="720"/>
        </w:tabs>
        <w:autoSpaceDE w:val="0"/>
        <w:autoSpaceDN w:val="0"/>
        <w:adjustRightInd w:val="0"/>
        <w:ind w:left="720" w:right="-198" w:hanging="360"/>
        <w:rPr>
          <w:sz w:val="20"/>
          <w:szCs w:val="20"/>
        </w:rPr>
      </w:pPr>
    </w:p>
    <w:p w14:paraId="48DEFEFD" w14:textId="77777777" w:rsidR="000B03C0" w:rsidRPr="00214B4F" w:rsidRDefault="000B03C0" w:rsidP="000B03C0">
      <w:pPr>
        <w:tabs>
          <w:tab w:val="left" w:pos="720"/>
        </w:tabs>
        <w:autoSpaceDE w:val="0"/>
        <w:autoSpaceDN w:val="0"/>
        <w:adjustRightInd w:val="0"/>
        <w:ind w:left="720" w:right="-198" w:hanging="360"/>
        <w:rPr>
          <w:sz w:val="20"/>
          <w:szCs w:val="20"/>
        </w:rPr>
      </w:pPr>
    </w:p>
    <w:p w14:paraId="2DE8FE96" w14:textId="2581C1BC" w:rsidR="000B03C0" w:rsidRDefault="000B03C0" w:rsidP="000B03C0">
      <w:pPr>
        <w:tabs>
          <w:tab w:val="left" w:pos="720"/>
        </w:tabs>
        <w:autoSpaceDE w:val="0"/>
        <w:autoSpaceDN w:val="0"/>
        <w:adjustRightInd w:val="0"/>
        <w:ind w:left="720" w:right="-198" w:hanging="360"/>
      </w:pPr>
      <w:r>
        <w:t xml:space="preserve">1.   </w:t>
      </w:r>
      <w:r w:rsidR="00815C0B">
        <w:t xml:space="preserve">As important as are </w:t>
      </w:r>
      <w:r w:rsidR="00237203">
        <w:t xml:space="preserve">John Matthew 15:32-39, </w:t>
      </w:r>
      <w:r w:rsidR="00815C0B">
        <w:t>1 Corinthians 10:16 and the Upper Room</w:t>
      </w:r>
      <w:r w:rsidR="00A1242B">
        <w:t xml:space="preserve"> to “breaking bread”</w:t>
      </w:r>
      <w:r w:rsidR="00815C0B">
        <w:t>, there is a direct line between Acts 2 and Luke 24</w:t>
      </w:r>
    </w:p>
    <w:p w14:paraId="5E7B8FB1" w14:textId="77777777" w:rsidR="000B03C0" w:rsidRPr="00F27CC3" w:rsidRDefault="000B03C0" w:rsidP="000B03C0">
      <w:pPr>
        <w:tabs>
          <w:tab w:val="left" w:pos="720"/>
        </w:tabs>
        <w:autoSpaceDE w:val="0"/>
        <w:autoSpaceDN w:val="0"/>
        <w:adjustRightInd w:val="0"/>
        <w:ind w:left="720" w:right="-198" w:hanging="360"/>
        <w:rPr>
          <w:sz w:val="20"/>
          <w:szCs w:val="20"/>
        </w:rPr>
      </w:pPr>
    </w:p>
    <w:p w14:paraId="454452EA" w14:textId="77777777" w:rsidR="000B03C0" w:rsidRPr="00F27CC3" w:rsidRDefault="000B03C0" w:rsidP="000B03C0">
      <w:pPr>
        <w:tabs>
          <w:tab w:val="left" w:pos="720"/>
        </w:tabs>
        <w:autoSpaceDE w:val="0"/>
        <w:autoSpaceDN w:val="0"/>
        <w:adjustRightInd w:val="0"/>
        <w:ind w:left="720" w:right="-198" w:hanging="360"/>
        <w:rPr>
          <w:sz w:val="20"/>
          <w:szCs w:val="20"/>
        </w:rPr>
      </w:pPr>
    </w:p>
    <w:p w14:paraId="692DBE23" w14:textId="77777777" w:rsidR="000B03C0" w:rsidRPr="00F27CC3" w:rsidRDefault="000B03C0" w:rsidP="000B03C0">
      <w:pPr>
        <w:tabs>
          <w:tab w:val="left" w:pos="720"/>
        </w:tabs>
        <w:autoSpaceDE w:val="0"/>
        <w:autoSpaceDN w:val="0"/>
        <w:adjustRightInd w:val="0"/>
        <w:ind w:left="720" w:right="-198" w:hanging="360"/>
        <w:rPr>
          <w:sz w:val="20"/>
          <w:szCs w:val="20"/>
        </w:rPr>
      </w:pPr>
    </w:p>
    <w:p w14:paraId="1AE42A78" w14:textId="75004EE5" w:rsidR="000B03C0" w:rsidRDefault="000B03C0" w:rsidP="000B03C0">
      <w:pPr>
        <w:tabs>
          <w:tab w:val="left" w:pos="720"/>
        </w:tabs>
        <w:autoSpaceDE w:val="0"/>
        <w:autoSpaceDN w:val="0"/>
        <w:adjustRightInd w:val="0"/>
        <w:ind w:left="720" w:right="-198" w:hanging="360"/>
      </w:pPr>
      <w:r>
        <w:t xml:space="preserve">2.  </w:t>
      </w:r>
      <w:r w:rsidR="00AB409B">
        <w:t>Jesus will continue to be present in reading Scripture and breaking bread TOGETHER</w:t>
      </w:r>
    </w:p>
    <w:p w14:paraId="01A6DBAC" w14:textId="79460775" w:rsidR="009537EF" w:rsidRPr="009537EF" w:rsidRDefault="009537EF" w:rsidP="000B03C0">
      <w:pPr>
        <w:tabs>
          <w:tab w:val="left" w:pos="720"/>
        </w:tabs>
        <w:autoSpaceDE w:val="0"/>
        <w:autoSpaceDN w:val="0"/>
        <w:adjustRightInd w:val="0"/>
        <w:ind w:left="720" w:right="-198" w:hanging="360"/>
        <w:rPr>
          <w:sz w:val="20"/>
          <w:szCs w:val="20"/>
        </w:rPr>
      </w:pPr>
    </w:p>
    <w:p w14:paraId="0E9919A1" w14:textId="2278F9C0" w:rsidR="009537EF" w:rsidRPr="009537EF" w:rsidRDefault="009537EF" w:rsidP="000B03C0">
      <w:pPr>
        <w:tabs>
          <w:tab w:val="left" w:pos="720"/>
        </w:tabs>
        <w:autoSpaceDE w:val="0"/>
        <w:autoSpaceDN w:val="0"/>
        <w:adjustRightInd w:val="0"/>
        <w:ind w:left="720" w:right="-198" w:hanging="360"/>
        <w:rPr>
          <w:sz w:val="20"/>
          <w:szCs w:val="20"/>
        </w:rPr>
      </w:pPr>
    </w:p>
    <w:p w14:paraId="16120070" w14:textId="4BA77951" w:rsidR="009537EF" w:rsidRPr="009537EF" w:rsidRDefault="009537EF" w:rsidP="000B03C0">
      <w:pPr>
        <w:tabs>
          <w:tab w:val="left" w:pos="720"/>
        </w:tabs>
        <w:autoSpaceDE w:val="0"/>
        <w:autoSpaceDN w:val="0"/>
        <w:adjustRightInd w:val="0"/>
        <w:ind w:left="720" w:right="-198" w:hanging="360"/>
        <w:rPr>
          <w:sz w:val="20"/>
          <w:szCs w:val="20"/>
        </w:rPr>
      </w:pPr>
    </w:p>
    <w:p w14:paraId="72E5EDD7" w14:textId="3A72FB1D" w:rsidR="009537EF" w:rsidRDefault="009537EF" w:rsidP="000B03C0">
      <w:pPr>
        <w:tabs>
          <w:tab w:val="left" w:pos="720"/>
        </w:tabs>
        <w:autoSpaceDE w:val="0"/>
        <w:autoSpaceDN w:val="0"/>
        <w:adjustRightInd w:val="0"/>
        <w:ind w:left="720" w:right="-198" w:hanging="360"/>
      </w:pPr>
      <w:r>
        <w:t xml:space="preserve">3.  </w:t>
      </w:r>
      <w:r w:rsidR="00B946C4">
        <w:t xml:space="preserve">Real change happens when we make space </w:t>
      </w:r>
      <w:r w:rsidR="00E72738">
        <w:t>for Jesus to “abide” with us</w:t>
      </w:r>
    </w:p>
    <w:p w14:paraId="36CBAFD1" w14:textId="3F24C3C9" w:rsidR="00CD2B2B" w:rsidRDefault="00CD2B2B" w:rsidP="000B03C0">
      <w:pPr>
        <w:tabs>
          <w:tab w:val="left" w:pos="720"/>
        </w:tabs>
        <w:autoSpaceDE w:val="0"/>
        <w:autoSpaceDN w:val="0"/>
        <w:adjustRightInd w:val="0"/>
        <w:ind w:left="720" w:right="-198" w:hanging="360"/>
      </w:pPr>
    </w:p>
    <w:p w14:paraId="0077CE37" w14:textId="0F2EBF71" w:rsidR="00CD2B2B" w:rsidRDefault="00CD2B2B" w:rsidP="000B03C0">
      <w:pPr>
        <w:tabs>
          <w:tab w:val="left" w:pos="720"/>
        </w:tabs>
        <w:autoSpaceDE w:val="0"/>
        <w:autoSpaceDN w:val="0"/>
        <w:adjustRightInd w:val="0"/>
        <w:ind w:left="720" w:right="-198" w:hanging="360"/>
      </w:pPr>
    </w:p>
    <w:p w14:paraId="0F731305" w14:textId="4CAD51F0" w:rsidR="00CD2B2B" w:rsidRDefault="00CD2B2B" w:rsidP="000B03C0">
      <w:pPr>
        <w:tabs>
          <w:tab w:val="left" w:pos="720"/>
        </w:tabs>
        <w:autoSpaceDE w:val="0"/>
        <w:autoSpaceDN w:val="0"/>
        <w:adjustRightInd w:val="0"/>
        <w:ind w:left="720" w:right="-198" w:hanging="360"/>
      </w:pPr>
    </w:p>
    <w:p w14:paraId="52E3B1FD" w14:textId="4127FB4D" w:rsidR="00CD2B2B" w:rsidRPr="001D2ED3" w:rsidRDefault="009537EF" w:rsidP="00CD2B2B">
      <w:pPr>
        <w:tabs>
          <w:tab w:val="left" w:pos="720"/>
        </w:tabs>
        <w:spacing w:after="80"/>
      </w:pPr>
      <w:r>
        <w:rPr>
          <w:b/>
          <w:sz w:val="28"/>
          <w:szCs w:val="28"/>
        </w:rPr>
        <w:t>Joining with the Eleven</w:t>
      </w:r>
    </w:p>
    <w:p w14:paraId="4C1B1BDA" w14:textId="77777777" w:rsidR="00634CBD" w:rsidRPr="00E110F9" w:rsidRDefault="00634CBD" w:rsidP="00634CBD">
      <w:pPr>
        <w:autoSpaceDE w:val="0"/>
        <w:autoSpaceDN w:val="0"/>
        <w:adjustRightInd w:val="0"/>
        <w:ind w:left="360" w:firstLine="360"/>
        <w:jc w:val="both"/>
        <w:rPr>
          <w:i/>
          <w:iCs/>
        </w:rPr>
      </w:pPr>
      <w:r w:rsidRPr="00E110F9">
        <w:rPr>
          <w:i/>
          <w:iCs/>
          <w:vertAlign w:val="superscript"/>
        </w:rPr>
        <w:t xml:space="preserve">33 </w:t>
      </w:r>
      <w:r w:rsidRPr="00E110F9">
        <w:rPr>
          <w:i/>
          <w:iCs/>
        </w:rPr>
        <w:t xml:space="preserve">They got up and returned at once to Jerusalem. There they found the Eleven and those with them, </w:t>
      </w:r>
      <w:proofErr w:type="gramStart"/>
      <w:r w:rsidRPr="00E110F9">
        <w:rPr>
          <w:i/>
          <w:iCs/>
        </w:rPr>
        <w:t>assembled together</w:t>
      </w:r>
      <w:proofErr w:type="gramEnd"/>
      <w:r w:rsidRPr="00E110F9">
        <w:rPr>
          <w:i/>
          <w:iCs/>
        </w:rPr>
        <w:t xml:space="preserve"> </w:t>
      </w:r>
      <w:r w:rsidRPr="00E110F9">
        <w:rPr>
          <w:i/>
          <w:iCs/>
          <w:vertAlign w:val="superscript"/>
        </w:rPr>
        <w:t xml:space="preserve">34 </w:t>
      </w:r>
      <w:r w:rsidRPr="00E110F9">
        <w:rPr>
          <w:i/>
          <w:iCs/>
        </w:rPr>
        <w:t xml:space="preserve">and saying, “It is true! The Lord has risen and has appeared to Simon.” </w:t>
      </w:r>
      <w:r w:rsidRPr="00E110F9">
        <w:rPr>
          <w:i/>
          <w:iCs/>
          <w:vertAlign w:val="superscript"/>
        </w:rPr>
        <w:t xml:space="preserve">35 </w:t>
      </w:r>
      <w:r w:rsidRPr="00E110F9">
        <w:rPr>
          <w:i/>
          <w:iCs/>
        </w:rPr>
        <w:t xml:space="preserve">Then the two told what had happened on the way, and how Jesus was recognized by them when he broke the bread. </w:t>
      </w:r>
    </w:p>
    <w:p w14:paraId="47086651" w14:textId="4274D3E4" w:rsidR="00634CBD" w:rsidRDefault="00634CBD" w:rsidP="00634CBD">
      <w:pPr>
        <w:autoSpaceDE w:val="0"/>
        <w:autoSpaceDN w:val="0"/>
        <w:adjustRightInd w:val="0"/>
        <w:jc w:val="center"/>
      </w:pPr>
      <w:r>
        <w:t>Luke 24</w:t>
      </w:r>
      <w:r w:rsidR="00423AB7">
        <w:t>:33</w:t>
      </w:r>
      <w:r>
        <w:t>-35</w:t>
      </w:r>
    </w:p>
    <w:p w14:paraId="045EB2D1" w14:textId="77777777" w:rsidR="00634CBD" w:rsidRPr="00634CBD" w:rsidRDefault="00634CBD" w:rsidP="00634CBD">
      <w:pPr>
        <w:autoSpaceDE w:val="0"/>
        <w:autoSpaceDN w:val="0"/>
        <w:adjustRightInd w:val="0"/>
        <w:jc w:val="center"/>
        <w:rPr>
          <w:sz w:val="16"/>
          <w:szCs w:val="16"/>
        </w:rPr>
      </w:pPr>
    </w:p>
    <w:p w14:paraId="05671F37" w14:textId="4A5C9523" w:rsidR="00CD2B2B" w:rsidRDefault="004543E1" w:rsidP="004543E1">
      <w:pPr>
        <w:autoSpaceDE w:val="0"/>
        <w:autoSpaceDN w:val="0"/>
        <w:adjustRightInd w:val="0"/>
        <w:ind w:left="360" w:firstLine="360"/>
        <w:jc w:val="both"/>
        <w:rPr>
          <w:i/>
          <w:iCs/>
        </w:rPr>
      </w:pPr>
      <w:r w:rsidRPr="004543E1">
        <w:rPr>
          <w:i/>
          <w:iCs/>
        </w:rPr>
        <w:t xml:space="preserve">When the day of Pentecost arrived, they were all together in one place. </w:t>
      </w:r>
      <w:r w:rsidRPr="004543E1">
        <w:rPr>
          <w:b/>
          <w:i/>
          <w:iCs/>
          <w:vertAlign w:val="superscript"/>
        </w:rPr>
        <w:t>2 </w:t>
      </w:r>
      <w:r w:rsidRPr="004543E1">
        <w:rPr>
          <w:i/>
          <w:iCs/>
        </w:rPr>
        <w:t xml:space="preserve">And suddenly there came from heaven a sound like a mighty rushing wind . . . </w:t>
      </w:r>
    </w:p>
    <w:p w14:paraId="09D6D8AA" w14:textId="01C19223" w:rsidR="004543E1" w:rsidRDefault="004543E1" w:rsidP="004543E1">
      <w:pPr>
        <w:autoSpaceDE w:val="0"/>
        <w:autoSpaceDN w:val="0"/>
        <w:adjustRightInd w:val="0"/>
        <w:ind w:left="360"/>
        <w:jc w:val="center"/>
      </w:pPr>
      <w:r>
        <w:t>Acts 2</w:t>
      </w:r>
    </w:p>
    <w:p w14:paraId="688698F7" w14:textId="77777777" w:rsidR="00E57A05" w:rsidRPr="00634CBD" w:rsidRDefault="00E57A05" w:rsidP="004543E1">
      <w:pPr>
        <w:autoSpaceDE w:val="0"/>
        <w:autoSpaceDN w:val="0"/>
        <w:adjustRightInd w:val="0"/>
        <w:ind w:left="360"/>
        <w:jc w:val="center"/>
        <w:rPr>
          <w:i/>
          <w:iCs/>
          <w:sz w:val="16"/>
          <w:szCs w:val="16"/>
        </w:rPr>
      </w:pPr>
    </w:p>
    <w:p w14:paraId="12E26C02" w14:textId="77777777" w:rsidR="0067220F" w:rsidRPr="0067220F" w:rsidRDefault="0067220F" w:rsidP="004A7426">
      <w:pPr>
        <w:autoSpaceDE w:val="0"/>
        <w:autoSpaceDN w:val="0"/>
        <w:adjustRightInd w:val="0"/>
        <w:ind w:left="720"/>
        <w:jc w:val="both"/>
        <w:rPr>
          <w:i/>
          <w:iCs/>
        </w:rPr>
      </w:pPr>
      <w:r w:rsidRPr="0067220F">
        <w:rPr>
          <w:i/>
          <w:iCs/>
        </w:rPr>
        <w:t xml:space="preserve">Blow a trumpet in </w:t>
      </w:r>
      <w:proofErr w:type="gramStart"/>
      <w:r w:rsidRPr="0067220F">
        <w:rPr>
          <w:i/>
          <w:iCs/>
        </w:rPr>
        <w:t>Zion;</w:t>
      </w:r>
      <w:proofErr w:type="gramEnd"/>
      <w:r w:rsidRPr="0067220F">
        <w:rPr>
          <w:i/>
          <w:iCs/>
        </w:rPr>
        <w:t xml:space="preserve"> </w:t>
      </w:r>
    </w:p>
    <w:p w14:paraId="13563B15" w14:textId="46B19A58" w:rsidR="0067220F" w:rsidRPr="0067220F" w:rsidRDefault="004A7426" w:rsidP="004A7426">
      <w:pPr>
        <w:autoSpaceDE w:val="0"/>
        <w:autoSpaceDN w:val="0"/>
        <w:adjustRightInd w:val="0"/>
        <w:ind w:left="720" w:hanging="320"/>
        <w:rPr>
          <w:i/>
          <w:iCs/>
        </w:rPr>
      </w:pPr>
      <w:r w:rsidRPr="00665E9B">
        <w:rPr>
          <w:i/>
          <w:iCs/>
        </w:rPr>
        <w:tab/>
        <w:t xml:space="preserve">     </w:t>
      </w:r>
      <w:r w:rsidR="0067220F" w:rsidRPr="0067220F">
        <w:rPr>
          <w:i/>
          <w:iCs/>
        </w:rPr>
        <w:t xml:space="preserve">sound an alarm on my holy mountain! </w:t>
      </w:r>
    </w:p>
    <w:p w14:paraId="6E254A80" w14:textId="267AEB1A" w:rsidR="0067220F" w:rsidRPr="0067220F" w:rsidRDefault="0067220F" w:rsidP="004A7426">
      <w:pPr>
        <w:tabs>
          <w:tab w:val="right" w:pos="200"/>
          <w:tab w:val="left" w:pos="400"/>
        </w:tabs>
        <w:autoSpaceDE w:val="0"/>
        <w:autoSpaceDN w:val="0"/>
        <w:adjustRightInd w:val="0"/>
        <w:ind w:left="720" w:hanging="960"/>
        <w:rPr>
          <w:i/>
          <w:iCs/>
        </w:rPr>
      </w:pPr>
      <w:r w:rsidRPr="0067220F">
        <w:rPr>
          <w:i/>
          <w:iCs/>
        </w:rPr>
        <w:tab/>
      </w:r>
      <w:r w:rsidRPr="0067220F">
        <w:rPr>
          <w:i/>
          <w:iCs/>
        </w:rPr>
        <w:tab/>
      </w:r>
      <w:r w:rsidR="004A7426" w:rsidRPr="00665E9B">
        <w:rPr>
          <w:i/>
          <w:iCs/>
        </w:rPr>
        <w:tab/>
      </w:r>
      <w:r w:rsidRPr="0067220F">
        <w:rPr>
          <w:i/>
          <w:iCs/>
        </w:rPr>
        <w:t xml:space="preserve">Let all the inhabitants of the land tremble, </w:t>
      </w:r>
    </w:p>
    <w:p w14:paraId="27A80158" w14:textId="69E56D04" w:rsidR="0067220F" w:rsidRPr="0067220F" w:rsidRDefault="004A7426" w:rsidP="004A7426">
      <w:pPr>
        <w:autoSpaceDE w:val="0"/>
        <w:autoSpaceDN w:val="0"/>
        <w:adjustRightInd w:val="0"/>
        <w:ind w:left="720" w:hanging="320"/>
        <w:rPr>
          <w:i/>
          <w:iCs/>
        </w:rPr>
      </w:pPr>
      <w:r w:rsidRPr="00665E9B">
        <w:rPr>
          <w:i/>
          <w:iCs/>
        </w:rPr>
        <w:tab/>
        <w:t xml:space="preserve">     </w:t>
      </w:r>
      <w:r w:rsidR="0067220F" w:rsidRPr="0067220F">
        <w:rPr>
          <w:i/>
          <w:iCs/>
        </w:rPr>
        <w:t xml:space="preserve">for the day of the </w:t>
      </w:r>
      <w:r w:rsidR="0067220F" w:rsidRPr="0067220F">
        <w:rPr>
          <w:i/>
          <w:iCs/>
          <w:smallCaps/>
        </w:rPr>
        <w:t>Lord</w:t>
      </w:r>
      <w:r w:rsidR="0067220F" w:rsidRPr="0067220F">
        <w:rPr>
          <w:i/>
          <w:iCs/>
        </w:rPr>
        <w:t xml:space="preserve"> is coming; it is near, </w:t>
      </w:r>
    </w:p>
    <w:p w14:paraId="734855B9" w14:textId="2125B182" w:rsidR="0067220F" w:rsidRPr="0067220F" w:rsidRDefault="0067220F" w:rsidP="004A7426">
      <w:pPr>
        <w:tabs>
          <w:tab w:val="right" w:pos="200"/>
          <w:tab w:val="left" w:pos="400"/>
        </w:tabs>
        <w:autoSpaceDE w:val="0"/>
        <w:autoSpaceDN w:val="0"/>
        <w:adjustRightInd w:val="0"/>
        <w:ind w:left="720" w:hanging="960"/>
        <w:rPr>
          <w:i/>
          <w:iCs/>
        </w:rPr>
      </w:pPr>
      <w:r w:rsidRPr="0067220F">
        <w:rPr>
          <w:i/>
          <w:iCs/>
        </w:rPr>
        <w:tab/>
      </w:r>
      <w:r w:rsidR="004A7426" w:rsidRPr="00665E9B">
        <w:rPr>
          <w:i/>
          <w:iCs/>
        </w:rPr>
        <w:t xml:space="preserve">        </w:t>
      </w:r>
      <w:r w:rsidR="00FD34C0" w:rsidRPr="00665E9B">
        <w:rPr>
          <w:i/>
          <w:iCs/>
        </w:rPr>
        <w:t xml:space="preserve"> </w:t>
      </w:r>
      <w:r w:rsidR="004A7426" w:rsidRPr="00665E9B">
        <w:rPr>
          <w:i/>
          <w:iCs/>
        </w:rPr>
        <w:t xml:space="preserve"> </w:t>
      </w:r>
      <w:r w:rsidR="00FD34C0" w:rsidRPr="00665E9B">
        <w:rPr>
          <w:i/>
          <w:iCs/>
        </w:rPr>
        <w:t xml:space="preserve">  </w:t>
      </w:r>
      <w:r w:rsidRPr="0067220F">
        <w:rPr>
          <w:b/>
          <w:i/>
          <w:iCs/>
          <w:vertAlign w:val="superscript"/>
        </w:rPr>
        <w:t>2 </w:t>
      </w:r>
      <w:r w:rsidR="00FD34C0" w:rsidRPr="00665E9B">
        <w:rPr>
          <w:i/>
          <w:iCs/>
        </w:rPr>
        <w:t xml:space="preserve">  </w:t>
      </w:r>
      <w:r w:rsidRPr="0067220F">
        <w:rPr>
          <w:i/>
          <w:iCs/>
        </w:rPr>
        <w:t xml:space="preserve">a day of darkness and gloom, </w:t>
      </w:r>
    </w:p>
    <w:p w14:paraId="3D5389FB" w14:textId="5FF742BD" w:rsidR="00E57A05" w:rsidRPr="00665E9B" w:rsidRDefault="00FD34C0" w:rsidP="004A7426">
      <w:pPr>
        <w:autoSpaceDE w:val="0"/>
        <w:autoSpaceDN w:val="0"/>
        <w:adjustRightInd w:val="0"/>
        <w:ind w:left="720" w:hanging="320"/>
        <w:rPr>
          <w:i/>
          <w:iCs/>
        </w:rPr>
      </w:pPr>
      <w:r w:rsidRPr="00665E9B">
        <w:rPr>
          <w:i/>
          <w:iCs/>
        </w:rPr>
        <w:t xml:space="preserve">         </w:t>
      </w:r>
      <w:r w:rsidR="0067220F" w:rsidRPr="0067220F">
        <w:rPr>
          <w:i/>
          <w:iCs/>
        </w:rPr>
        <w:t>a day of clouds and thick darkness!</w:t>
      </w:r>
      <w:r w:rsidR="00E57A05" w:rsidRPr="00665E9B">
        <w:rPr>
          <w:i/>
          <w:iCs/>
        </w:rPr>
        <w:t xml:space="preserve"> </w:t>
      </w:r>
    </w:p>
    <w:p w14:paraId="3BD389A0" w14:textId="31794B67" w:rsidR="00E57A05" w:rsidRDefault="00665E9B" w:rsidP="004543E1">
      <w:pPr>
        <w:autoSpaceDE w:val="0"/>
        <w:autoSpaceDN w:val="0"/>
        <w:adjustRightInd w:val="0"/>
        <w:ind w:left="360"/>
        <w:jc w:val="center"/>
      </w:pPr>
      <w:r>
        <w:t>Joel</w:t>
      </w:r>
      <w:r w:rsidR="00E57A05">
        <w:t xml:space="preserve"> 2</w:t>
      </w:r>
      <w:r>
        <w:t xml:space="preserve"> (</w:t>
      </w:r>
      <w:r w:rsidR="00E3066D">
        <w:t>and the beginning of Peters Acts 2 text)</w:t>
      </w:r>
    </w:p>
    <w:p w14:paraId="5680B68F" w14:textId="77777777" w:rsidR="00665E9B" w:rsidRDefault="00665E9B" w:rsidP="004543E1">
      <w:pPr>
        <w:autoSpaceDE w:val="0"/>
        <w:autoSpaceDN w:val="0"/>
        <w:adjustRightInd w:val="0"/>
        <w:ind w:left="360"/>
        <w:jc w:val="center"/>
      </w:pPr>
    </w:p>
    <w:p w14:paraId="50D2538B" w14:textId="77777777" w:rsidR="00CD2B2B" w:rsidRPr="00214B4F" w:rsidRDefault="00CD2B2B" w:rsidP="00CD2B2B">
      <w:pPr>
        <w:tabs>
          <w:tab w:val="left" w:pos="720"/>
        </w:tabs>
        <w:autoSpaceDE w:val="0"/>
        <w:autoSpaceDN w:val="0"/>
        <w:adjustRightInd w:val="0"/>
        <w:ind w:left="720" w:right="-198" w:hanging="360"/>
        <w:rPr>
          <w:sz w:val="20"/>
          <w:szCs w:val="20"/>
        </w:rPr>
      </w:pPr>
    </w:p>
    <w:p w14:paraId="2FDBE106" w14:textId="77777777" w:rsidR="00CD2B2B" w:rsidRPr="00214B4F" w:rsidRDefault="00CD2B2B" w:rsidP="00CD2B2B">
      <w:pPr>
        <w:tabs>
          <w:tab w:val="left" w:pos="720"/>
        </w:tabs>
        <w:autoSpaceDE w:val="0"/>
        <w:autoSpaceDN w:val="0"/>
        <w:adjustRightInd w:val="0"/>
        <w:ind w:left="720" w:right="-198" w:hanging="360"/>
        <w:rPr>
          <w:sz w:val="20"/>
          <w:szCs w:val="20"/>
        </w:rPr>
      </w:pPr>
    </w:p>
    <w:p w14:paraId="215481BE" w14:textId="0B47EFD1" w:rsidR="00CD2B2B" w:rsidRDefault="00CD2B2B" w:rsidP="00CD2B2B">
      <w:pPr>
        <w:tabs>
          <w:tab w:val="left" w:pos="720"/>
        </w:tabs>
        <w:autoSpaceDE w:val="0"/>
        <w:autoSpaceDN w:val="0"/>
        <w:adjustRightInd w:val="0"/>
        <w:ind w:left="720" w:right="-198" w:hanging="360"/>
      </w:pPr>
      <w:r>
        <w:t xml:space="preserve">1.   </w:t>
      </w:r>
      <w:r w:rsidR="00B31D8C">
        <w:t xml:space="preserve">“Together” is now the most sacred space </w:t>
      </w:r>
    </w:p>
    <w:p w14:paraId="42021257" w14:textId="77777777" w:rsidR="00CD2B2B" w:rsidRPr="00F27CC3" w:rsidRDefault="00CD2B2B" w:rsidP="00CD2B2B">
      <w:pPr>
        <w:tabs>
          <w:tab w:val="left" w:pos="720"/>
        </w:tabs>
        <w:autoSpaceDE w:val="0"/>
        <w:autoSpaceDN w:val="0"/>
        <w:adjustRightInd w:val="0"/>
        <w:ind w:left="720" w:right="-198" w:hanging="360"/>
        <w:rPr>
          <w:sz w:val="20"/>
          <w:szCs w:val="20"/>
        </w:rPr>
      </w:pPr>
    </w:p>
    <w:p w14:paraId="648675E9" w14:textId="77777777" w:rsidR="00CD2B2B" w:rsidRPr="00F27CC3" w:rsidRDefault="00CD2B2B" w:rsidP="00CD2B2B">
      <w:pPr>
        <w:tabs>
          <w:tab w:val="left" w:pos="720"/>
        </w:tabs>
        <w:autoSpaceDE w:val="0"/>
        <w:autoSpaceDN w:val="0"/>
        <w:adjustRightInd w:val="0"/>
        <w:ind w:left="720" w:right="-198" w:hanging="360"/>
        <w:rPr>
          <w:sz w:val="20"/>
          <w:szCs w:val="20"/>
        </w:rPr>
      </w:pPr>
    </w:p>
    <w:p w14:paraId="1566517A" w14:textId="77777777" w:rsidR="00CD2B2B" w:rsidRPr="00F27CC3" w:rsidRDefault="00CD2B2B" w:rsidP="00CD2B2B">
      <w:pPr>
        <w:tabs>
          <w:tab w:val="left" w:pos="720"/>
        </w:tabs>
        <w:autoSpaceDE w:val="0"/>
        <w:autoSpaceDN w:val="0"/>
        <w:adjustRightInd w:val="0"/>
        <w:ind w:left="720" w:right="-198" w:hanging="360"/>
        <w:rPr>
          <w:sz w:val="20"/>
          <w:szCs w:val="20"/>
        </w:rPr>
      </w:pPr>
    </w:p>
    <w:p w14:paraId="11506308" w14:textId="04D65ECC" w:rsidR="00CD2B2B" w:rsidRDefault="00CD2B2B" w:rsidP="00CD2B2B">
      <w:pPr>
        <w:tabs>
          <w:tab w:val="left" w:pos="720"/>
        </w:tabs>
        <w:autoSpaceDE w:val="0"/>
        <w:autoSpaceDN w:val="0"/>
        <w:adjustRightInd w:val="0"/>
        <w:ind w:left="720" w:right="-198" w:hanging="360"/>
      </w:pPr>
      <w:r>
        <w:t xml:space="preserve">2.   </w:t>
      </w:r>
      <w:r w:rsidR="00343E10">
        <w:t xml:space="preserve">“Together” is where </w:t>
      </w:r>
      <w:r w:rsidR="009D34ED">
        <w:t xml:space="preserve">God prepares his people for </w:t>
      </w:r>
      <w:r w:rsidR="00A04049">
        <w:t>the Holy Spirit</w:t>
      </w:r>
      <w:r w:rsidR="009D34ED">
        <w:t xml:space="preserve"> and the GATDOTL</w:t>
      </w:r>
    </w:p>
    <w:p w14:paraId="0BF6043E" w14:textId="780D84A7" w:rsidR="009537EF" w:rsidRPr="009537EF" w:rsidRDefault="009537EF" w:rsidP="00CD2B2B">
      <w:pPr>
        <w:tabs>
          <w:tab w:val="left" w:pos="720"/>
        </w:tabs>
        <w:autoSpaceDE w:val="0"/>
        <w:autoSpaceDN w:val="0"/>
        <w:adjustRightInd w:val="0"/>
        <w:ind w:left="720" w:right="-198" w:hanging="360"/>
        <w:rPr>
          <w:sz w:val="20"/>
          <w:szCs w:val="20"/>
        </w:rPr>
      </w:pPr>
    </w:p>
    <w:p w14:paraId="177FBD78" w14:textId="77777777" w:rsidR="00634CBD" w:rsidRDefault="00634CBD" w:rsidP="008B302F">
      <w:pPr>
        <w:tabs>
          <w:tab w:val="left" w:pos="720"/>
          <w:tab w:val="left" w:pos="4860"/>
        </w:tabs>
        <w:rPr>
          <w:b/>
          <w:sz w:val="28"/>
          <w:szCs w:val="28"/>
        </w:rPr>
      </w:pPr>
    </w:p>
    <w:p w14:paraId="4989E31A" w14:textId="4CDEB983" w:rsidR="00757135" w:rsidRPr="002C6A22" w:rsidRDefault="00CD2B2B" w:rsidP="008B302F">
      <w:pPr>
        <w:tabs>
          <w:tab w:val="left" w:pos="720"/>
          <w:tab w:val="left" w:pos="4860"/>
        </w:tabs>
        <w:rPr>
          <w:i/>
          <w:iCs/>
        </w:rPr>
      </w:pPr>
      <w:r>
        <w:rPr>
          <w:b/>
          <w:sz w:val="28"/>
          <w:szCs w:val="28"/>
        </w:rPr>
        <w:lastRenderedPageBreak/>
        <w:t xml:space="preserve">What to do when </w:t>
      </w:r>
      <w:r w:rsidR="00CD098E">
        <w:rPr>
          <w:b/>
          <w:sz w:val="28"/>
          <w:szCs w:val="28"/>
        </w:rPr>
        <w:t>my</w:t>
      </w:r>
      <w:r>
        <w:rPr>
          <w:b/>
          <w:sz w:val="28"/>
          <w:szCs w:val="28"/>
        </w:rPr>
        <w:t xml:space="preserve"> heart burns</w:t>
      </w:r>
    </w:p>
    <w:p w14:paraId="49DA4917" w14:textId="77777777" w:rsidR="00757135" w:rsidRDefault="00757135" w:rsidP="00757135">
      <w:pPr>
        <w:tabs>
          <w:tab w:val="left" w:pos="720"/>
        </w:tabs>
        <w:autoSpaceDE w:val="0"/>
        <w:autoSpaceDN w:val="0"/>
        <w:adjustRightInd w:val="0"/>
        <w:ind w:left="720" w:hanging="360"/>
        <w:rPr>
          <w:sz w:val="16"/>
          <w:szCs w:val="16"/>
        </w:rPr>
      </w:pPr>
    </w:p>
    <w:p w14:paraId="2E9F64B3" w14:textId="1757CFA0" w:rsidR="00712DAE" w:rsidRDefault="00CD098E" w:rsidP="00712DAE">
      <w:pPr>
        <w:tabs>
          <w:tab w:val="left" w:pos="720"/>
        </w:tabs>
        <w:autoSpaceDE w:val="0"/>
        <w:autoSpaceDN w:val="0"/>
        <w:adjustRightInd w:val="0"/>
        <w:spacing w:after="160"/>
        <w:ind w:left="720" w:hanging="360"/>
      </w:pPr>
      <w:r>
        <w:t>1</w:t>
      </w:r>
      <w:r w:rsidR="00E83BC1">
        <w:t xml:space="preserve"> </w:t>
      </w:r>
      <w:r w:rsidR="00712DAE">
        <w:t xml:space="preserve">)  </w:t>
      </w:r>
      <w:r>
        <w:t xml:space="preserve">This is God’s “normal” way of working </w:t>
      </w:r>
    </w:p>
    <w:p w14:paraId="33E6E2BF" w14:textId="77777777" w:rsidR="00712DAE" w:rsidRPr="005649DE" w:rsidRDefault="00712DAE" w:rsidP="00712DAE">
      <w:pPr>
        <w:tabs>
          <w:tab w:val="left" w:pos="360"/>
        </w:tabs>
        <w:autoSpaceDE w:val="0"/>
        <w:autoSpaceDN w:val="0"/>
        <w:adjustRightInd w:val="0"/>
        <w:ind w:left="360" w:firstLine="360"/>
        <w:rPr>
          <w:i/>
          <w:iCs/>
        </w:rPr>
      </w:pPr>
      <w:r w:rsidRPr="005649DE">
        <w:rPr>
          <w:b/>
          <w:i/>
          <w:iCs/>
          <w:vertAlign w:val="superscript"/>
        </w:rPr>
        <w:t>11 </w:t>
      </w:r>
      <w:r w:rsidRPr="005649DE">
        <w:rPr>
          <w:i/>
          <w:iCs/>
        </w:rPr>
        <w:t xml:space="preserve">So, setting sail from Troas, we made a direct voyage to Samothrace, and the following day to Neapolis, </w:t>
      </w:r>
      <w:r w:rsidRPr="005649DE">
        <w:rPr>
          <w:b/>
          <w:i/>
          <w:iCs/>
          <w:vertAlign w:val="superscript"/>
        </w:rPr>
        <w:t>12 </w:t>
      </w:r>
      <w:r w:rsidRPr="005649DE">
        <w:rPr>
          <w:i/>
          <w:iCs/>
        </w:rPr>
        <w:t xml:space="preserve">and from there to Philippi, which is a leading city of the district of Macedonia and a Roman colony. We remained in this city some days. </w:t>
      </w:r>
      <w:r w:rsidRPr="005649DE">
        <w:rPr>
          <w:b/>
          <w:i/>
          <w:iCs/>
          <w:vertAlign w:val="superscript"/>
        </w:rPr>
        <w:t>13 </w:t>
      </w:r>
      <w:r w:rsidRPr="005649DE">
        <w:rPr>
          <w:i/>
          <w:iCs/>
        </w:rPr>
        <w:t xml:space="preserve">And on the Sabbath day we went outside the gate to the riverside, where we supposed there was a place of prayer, and we sat down and spoke to the women who had come together. </w:t>
      </w:r>
      <w:r w:rsidRPr="005649DE">
        <w:rPr>
          <w:b/>
          <w:i/>
          <w:iCs/>
          <w:vertAlign w:val="superscript"/>
        </w:rPr>
        <w:t>14 </w:t>
      </w:r>
      <w:r w:rsidRPr="005649DE">
        <w:rPr>
          <w:i/>
          <w:iCs/>
        </w:rPr>
        <w:t xml:space="preserve">One who heard us was a woman named Lydia, from the city of Thyatira, a seller of purple goods, who was a worshiper of God. The Lord opened her heart to pay attention to what was said by Paul. </w:t>
      </w:r>
      <w:r w:rsidRPr="005649DE">
        <w:rPr>
          <w:b/>
          <w:i/>
          <w:iCs/>
          <w:vertAlign w:val="superscript"/>
        </w:rPr>
        <w:t>15 </w:t>
      </w:r>
      <w:r w:rsidRPr="005649DE">
        <w:rPr>
          <w:i/>
          <w:iCs/>
        </w:rPr>
        <w:t>And after she was baptize</w:t>
      </w:r>
      <w:r>
        <w:rPr>
          <w:i/>
          <w:iCs/>
        </w:rPr>
        <w:t>d</w:t>
      </w:r>
      <w:r w:rsidRPr="005649DE">
        <w:rPr>
          <w:i/>
          <w:iCs/>
        </w:rPr>
        <w:t xml:space="preserve"> . . . .</w:t>
      </w:r>
    </w:p>
    <w:p w14:paraId="0CE8BC6C" w14:textId="75B6389B" w:rsidR="00357AFD" w:rsidRDefault="00712DAE" w:rsidP="00357AFD">
      <w:pPr>
        <w:tabs>
          <w:tab w:val="left" w:pos="360"/>
        </w:tabs>
        <w:autoSpaceDE w:val="0"/>
        <w:autoSpaceDN w:val="0"/>
        <w:adjustRightInd w:val="0"/>
        <w:ind w:left="360" w:hanging="360"/>
        <w:jc w:val="center"/>
      </w:pPr>
      <w:r>
        <w:t xml:space="preserve"> Acts 16</w:t>
      </w:r>
    </w:p>
    <w:p w14:paraId="76BCD92B" w14:textId="77777777" w:rsidR="00357AFD" w:rsidRDefault="00357AFD" w:rsidP="00CD2B2B">
      <w:pPr>
        <w:tabs>
          <w:tab w:val="left" w:pos="720"/>
        </w:tabs>
        <w:autoSpaceDE w:val="0"/>
        <w:autoSpaceDN w:val="0"/>
        <w:adjustRightInd w:val="0"/>
        <w:spacing w:after="160"/>
        <w:ind w:left="720" w:hanging="360"/>
      </w:pPr>
    </w:p>
    <w:p w14:paraId="4426D8CA" w14:textId="77777777" w:rsidR="00712DAE" w:rsidRDefault="00712DAE" w:rsidP="00CD2B2B">
      <w:pPr>
        <w:tabs>
          <w:tab w:val="left" w:pos="720"/>
        </w:tabs>
        <w:autoSpaceDE w:val="0"/>
        <w:autoSpaceDN w:val="0"/>
        <w:adjustRightInd w:val="0"/>
        <w:spacing w:after="160"/>
        <w:ind w:left="720" w:hanging="360"/>
      </w:pPr>
    </w:p>
    <w:p w14:paraId="4D97CA38" w14:textId="7CB68A85" w:rsidR="00CD2B2B" w:rsidRDefault="00CD538F" w:rsidP="00CD2B2B">
      <w:pPr>
        <w:tabs>
          <w:tab w:val="left" w:pos="720"/>
        </w:tabs>
        <w:autoSpaceDE w:val="0"/>
        <w:autoSpaceDN w:val="0"/>
        <w:adjustRightInd w:val="0"/>
        <w:spacing w:after="160"/>
        <w:ind w:left="720" w:hanging="360"/>
      </w:pPr>
      <w:r>
        <w:t>2</w:t>
      </w:r>
      <w:r w:rsidR="00CD2B2B">
        <w:t xml:space="preserve">)  </w:t>
      </w:r>
      <w:r w:rsidR="006E18C9">
        <w:t>Find someone to tell</w:t>
      </w:r>
    </w:p>
    <w:p w14:paraId="02C6328D" w14:textId="6E85DE75" w:rsidR="00CD2B2B" w:rsidRPr="00BB56D1" w:rsidRDefault="00473198" w:rsidP="00CD2B2B">
      <w:pPr>
        <w:autoSpaceDE w:val="0"/>
        <w:autoSpaceDN w:val="0"/>
        <w:adjustRightInd w:val="0"/>
        <w:ind w:left="360" w:firstLine="360"/>
        <w:jc w:val="both"/>
        <w:rPr>
          <w:i/>
          <w:iCs/>
        </w:rPr>
      </w:pPr>
      <w:r w:rsidRPr="00BB56D1">
        <w:rPr>
          <w:i/>
          <w:iCs/>
          <w:vertAlign w:val="superscript"/>
        </w:rPr>
        <w:t xml:space="preserve">38 </w:t>
      </w:r>
      <w:r w:rsidRPr="00BB56D1">
        <w:rPr>
          <w:i/>
          <w:iCs/>
        </w:rPr>
        <w:t xml:space="preserve">The man from whom the demons had gone out begged to go with him, but Jesus sent him away, saying, </w:t>
      </w:r>
      <w:r w:rsidRPr="00BB56D1">
        <w:rPr>
          <w:i/>
          <w:iCs/>
          <w:vertAlign w:val="superscript"/>
        </w:rPr>
        <w:t xml:space="preserve">39 </w:t>
      </w:r>
      <w:r w:rsidRPr="00BB56D1">
        <w:rPr>
          <w:i/>
          <w:iCs/>
        </w:rPr>
        <w:t xml:space="preserve">“Return home and tell how much God has done for you.” </w:t>
      </w:r>
      <w:proofErr w:type="gramStart"/>
      <w:r w:rsidRPr="00BB56D1">
        <w:rPr>
          <w:i/>
          <w:iCs/>
        </w:rPr>
        <w:t>So</w:t>
      </w:r>
      <w:proofErr w:type="gramEnd"/>
      <w:r w:rsidRPr="00BB56D1">
        <w:rPr>
          <w:i/>
          <w:iCs/>
        </w:rPr>
        <w:t xml:space="preserve"> the man went away and told all over town how much Jesus had done for him.</w:t>
      </w:r>
    </w:p>
    <w:p w14:paraId="088DF6E9" w14:textId="7D7FA10A" w:rsidR="00CD2B2B" w:rsidRDefault="00BB56D1" w:rsidP="00BB56D1">
      <w:pPr>
        <w:autoSpaceDE w:val="0"/>
        <w:autoSpaceDN w:val="0"/>
        <w:adjustRightInd w:val="0"/>
        <w:jc w:val="center"/>
      </w:pPr>
      <w:r>
        <w:t xml:space="preserve">Luke </w:t>
      </w:r>
      <w:r w:rsidR="00357AFD">
        <w:t>8</w:t>
      </w:r>
    </w:p>
    <w:p w14:paraId="5C792B3C" w14:textId="77777777" w:rsidR="00085F8D" w:rsidRPr="0024032A" w:rsidRDefault="00085F8D" w:rsidP="00085F8D">
      <w:pPr>
        <w:tabs>
          <w:tab w:val="left" w:pos="720"/>
        </w:tabs>
        <w:autoSpaceDE w:val="0"/>
        <w:autoSpaceDN w:val="0"/>
        <w:adjustRightInd w:val="0"/>
        <w:ind w:left="720" w:hanging="360"/>
        <w:rPr>
          <w:sz w:val="16"/>
          <w:szCs w:val="16"/>
        </w:rPr>
      </w:pPr>
    </w:p>
    <w:p w14:paraId="5E47C363" w14:textId="77777777" w:rsidR="00357AFD" w:rsidRDefault="00357AFD" w:rsidP="00757135">
      <w:pPr>
        <w:tabs>
          <w:tab w:val="left" w:pos="720"/>
        </w:tabs>
        <w:autoSpaceDE w:val="0"/>
        <w:autoSpaceDN w:val="0"/>
        <w:adjustRightInd w:val="0"/>
        <w:ind w:left="720" w:hanging="360"/>
        <w:rPr>
          <w:sz w:val="20"/>
          <w:szCs w:val="20"/>
        </w:rPr>
      </w:pPr>
    </w:p>
    <w:p w14:paraId="1890F89C" w14:textId="77777777" w:rsidR="00357AFD" w:rsidRDefault="00357AFD" w:rsidP="00757135">
      <w:pPr>
        <w:tabs>
          <w:tab w:val="left" w:pos="720"/>
        </w:tabs>
        <w:autoSpaceDE w:val="0"/>
        <w:autoSpaceDN w:val="0"/>
        <w:adjustRightInd w:val="0"/>
        <w:ind w:left="720" w:hanging="360"/>
        <w:rPr>
          <w:sz w:val="20"/>
          <w:szCs w:val="20"/>
        </w:rPr>
      </w:pPr>
    </w:p>
    <w:p w14:paraId="244FA23E" w14:textId="77777777" w:rsidR="006A0DF3" w:rsidRDefault="006A0DF3" w:rsidP="00757135">
      <w:pPr>
        <w:tabs>
          <w:tab w:val="left" w:pos="720"/>
        </w:tabs>
        <w:autoSpaceDE w:val="0"/>
        <w:autoSpaceDN w:val="0"/>
        <w:adjustRightInd w:val="0"/>
        <w:ind w:left="720" w:hanging="360"/>
        <w:rPr>
          <w:sz w:val="20"/>
          <w:szCs w:val="20"/>
        </w:rPr>
      </w:pPr>
    </w:p>
    <w:p w14:paraId="5FB883D6" w14:textId="128DB2C8" w:rsidR="00757135" w:rsidRPr="00063024" w:rsidRDefault="00757135" w:rsidP="00757135">
      <w:pPr>
        <w:tabs>
          <w:tab w:val="left" w:pos="720"/>
        </w:tabs>
        <w:autoSpaceDE w:val="0"/>
        <w:autoSpaceDN w:val="0"/>
        <w:adjustRightInd w:val="0"/>
        <w:ind w:left="720" w:hanging="360"/>
        <w:rPr>
          <w:sz w:val="20"/>
          <w:szCs w:val="20"/>
        </w:rPr>
      </w:pPr>
    </w:p>
    <w:p w14:paraId="44A687AD" w14:textId="5914C38D" w:rsidR="002E4477" w:rsidRDefault="005B5F5F" w:rsidP="005723E2">
      <w:pPr>
        <w:tabs>
          <w:tab w:val="left" w:pos="720"/>
        </w:tabs>
        <w:autoSpaceDE w:val="0"/>
        <w:autoSpaceDN w:val="0"/>
        <w:adjustRightInd w:val="0"/>
        <w:spacing w:after="160"/>
        <w:ind w:left="720" w:hanging="360"/>
      </w:pPr>
      <w:r>
        <w:t>3</w:t>
      </w:r>
      <w:r w:rsidR="006560DD">
        <w:t xml:space="preserve">) </w:t>
      </w:r>
      <w:r w:rsidR="00EF2980">
        <w:t xml:space="preserve"> </w:t>
      </w:r>
      <w:r w:rsidR="00BE6F3E">
        <w:t xml:space="preserve">Practice hospitality: this </w:t>
      </w:r>
      <w:r w:rsidR="00E07353">
        <w:t>can be</w:t>
      </w:r>
      <w:r w:rsidR="00BE6F3E">
        <w:t xml:space="preserve"> better </w:t>
      </w:r>
      <w:r w:rsidR="00E07353">
        <w:t xml:space="preserve">even </w:t>
      </w:r>
      <w:r w:rsidR="00BE6F3E">
        <w:t>than entertaining angels</w:t>
      </w:r>
    </w:p>
    <w:p w14:paraId="11A6E397" w14:textId="39781B51" w:rsidR="007E260F" w:rsidRPr="004430A5" w:rsidRDefault="004430A5" w:rsidP="007E260F">
      <w:pPr>
        <w:autoSpaceDE w:val="0"/>
        <w:autoSpaceDN w:val="0"/>
        <w:adjustRightInd w:val="0"/>
        <w:ind w:left="360" w:firstLine="360"/>
        <w:jc w:val="both"/>
        <w:rPr>
          <w:i/>
          <w:iCs/>
        </w:rPr>
      </w:pPr>
      <w:r w:rsidRPr="004430A5">
        <w:rPr>
          <w:i/>
          <w:iCs/>
        </w:rPr>
        <w:t xml:space="preserve">Keep on loving each other as brothers. </w:t>
      </w:r>
      <w:r w:rsidRPr="004430A5">
        <w:rPr>
          <w:i/>
          <w:iCs/>
          <w:vertAlign w:val="superscript"/>
        </w:rPr>
        <w:t xml:space="preserve">2 </w:t>
      </w:r>
      <w:r w:rsidRPr="004430A5">
        <w:rPr>
          <w:i/>
          <w:iCs/>
        </w:rPr>
        <w:t>Do not forget to entertain strangers, for by so doing some people have entertained angels without knowing it.</w:t>
      </w:r>
    </w:p>
    <w:p w14:paraId="7AC9B2E1" w14:textId="6B0F11AC" w:rsidR="00D14968" w:rsidRDefault="004430A5" w:rsidP="00E07353">
      <w:pPr>
        <w:autoSpaceDE w:val="0"/>
        <w:autoSpaceDN w:val="0"/>
        <w:adjustRightInd w:val="0"/>
        <w:jc w:val="center"/>
      </w:pPr>
      <w:r>
        <w:t>Hebrews 13</w:t>
      </w:r>
    </w:p>
    <w:p w14:paraId="1080877A" w14:textId="77777777" w:rsidR="003D5AF3" w:rsidRDefault="003D5AF3" w:rsidP="00E07353">
      <w:pPr>
        <w:autoSpaceDE w:val="0"/>
        <w:autoSpaceDN w:val="0"/>
        <w:adjustRightInd w:val="0"/>
        <w:jc w:val="center"/>
      </w:pPr>
    </w:p>
    <w:p w14:paraId="40867E4C" w14:textId="77777777" w:rsidR="005B45B2" w:rsidRDefault="005B45B2" w:rsidP="00766BFC">
      <w:pPr>
        <w:autoSpaceDE w:val="0"/>
        <w:autoSpaceDN w:val="0"/>
        <w:adjustRightInd w:val="0"/>
        <w:ind w:left="360"/>
        <w:jc w:val="center"/>
      </w:pPr>
    </w:p>
    <w:p w14:paraId="435082E2" w14:textId="77777777" w:rsidR="00E07353" w:rsidRDefault="00E07353" w:rsidP="00766BFC">
      <w:pPr>
        <w:autoSpaceDE w:val="0"/>
        <w:autoSpaceDN w:val="0"/>
        <w:adjustRightInd w:val="0"/>
        <w:ind w:left="360"/>
        <w:jc w:val="center"/>
      </w:pPr>
    </w:p>
    <w:p w14:paraId="655C709D" w14:textId="77777777" w:rsidR="00E07353" w:rsidRDefault="00E07353" w:rsidP="00044477">
      <w:pPr>
        <w:autoSpaceDE w:val="0"/>
        <w:autoSpaceDN w:val="0"/>
        <w:adjustRightInd w:val="0"/>
        <w:spacing w:after="120"/>
        <w:rPr>
          <w:b/>
          <w:sz w:val="28"/>
          <w:szCs w:val="28"/>
        </w:rPr>
      </w:pPr>
    </w:p>
    <w:p w14:paraId="373B2F73" w14:textId="2DB073EF" w:rsidR="00044477" w:rsidRDefault="00044477" w:rsidP="00044477">
      <w:pPr>
        <w:autoSpaceDE w:val="0"/>
        <w:autoSpaceDN w:val="0"/>
        <w:adjustRightInd w:val="0"/>
        <w:spacing w:after="120"/>
        <w:rPr>
          <w:b/>
          <w:sz w:val="28"/>
          <w:szCs w:val="28"/>
        </w:rPr>
      </w:pPr>
      <w:r>
        <w:rPr>
          <w:b/>
          <w:sz w:val="28"/>
          <w:szCs w:val="28"/>
        </w:rPr>
        <w:t xml:space="preserve">Resources for </w:t>
      </w:r>
      <w:r w:rsidR="00BF7344">
        <w:rPr>
          <w:b/>
          <w:sz w:val="28"/>
          <w:szCs w:val="28"/>
        </w:rPr>
        <w:t>studying Luke</w:t>
      </w:r>
    </w:p>
    <w:p w14:paraId="74982910" w14:textId="77777777" w:rsidR="00E00313" w:rsidRPr="009B3310" w:rsidRDefault="00E415BD" w:rsidP="00FA2F2B">
      <w:pPr>
        <w:autoSpaceDE w:val="0"/>
        <w:autoSpaceDN w:val="0"/>
        <w:adjustRightInd w:val="0"/>
        <w:spacing w:after="120"/>
        <w:ind w:left="360" w:hanging="360"/>
        <w:rPr>
          <w:bCs/>
          <w:i/>
          <w:iCs/>
        </w:rPr>
      </w:pPr>
      <w:r w:rsidRPr="00A471F6">
        <w:rPr>
          <w:bCs/>
          <w:i/>
          <w:iCs/>
        </w:rPr>
        <w:t>Bible.org</w:t>
      </w:r>
      <w:r>
        <w:rPr>
          <w:bCs/>
        </w:rPr>
        <w:t xml:space="preserve"> has some wonderful </w:t>
      </w:r>
      <w:r w:rsidR="009C13DC">
        <w:rPr>
          <w:bCs/>
        </w:rPr>
        <w:t xml:space="preserve">resources at </w:t>
      </w:r>
      <w:hyperlink r:id="rId8" w:history="1">
        <w:r w:rsidR="009C13DC" w:rsidRPr="009C13DC">
          <w:rPr>
            <w:rStyle w:val="Hyperlink"/>
            <w:bCs/>
            <w:i/>
            <w:iCs/>
          </w:rPr>
          <w:t>https://bible.org/book/Luke</w:t>
        </w:r>
      </w:hyperlink>
    </w:p>
    <w:p w14:paraId="0C6C464C" w14:textId="77777777" w:rsidR="00901257" w:rsidRDefault="00901257" w:rsidP="00FA2F2B">
      <w:pPr>
        <w:autoSpaceDE w:val="0"/>
        <w:autoSpaceDN w:val="0"/>
        <w:adjustRightInd w:val="0"/>
        <w:spacing w:after="120"/>
        <w:ind w:left="360" w:hanging="360"/>
        <w:rPr>
          <w:bCs/>
        </w:rPr>
      </w:pPr>
      <w:r>
        <w:rPr>
          <w:bCs/>
        </w:rPr>
        <w:t xml:space="preserve">I. Howard Marshall’s Greek commentary is </w:t>
      </w:r>
      <w:r w:rsidR="009C02DA">
        <w:rPr>
          <w:bCs/>
        </w:rPr>
        <w:t xml:space="preserve">my </w:t>
      </w:r>
      <w:proofErr w:type="gramStart"/>
      <w:r w:rsidR="009C02DA">
        <w:rPr>
          <w:bCs/>
        </w:rPr>
        <w:t>go to</w:t>
      </w:r>
      <w:proofErr w:type="gramEnd"/>
      <w:r w:rsidR="009C02DA">
        <w:rPr>
          <w:bCs/>
        </w:rPr>
        <w:t xml:space="preserve"> help (Eerdmans, 1978)</w:t>
      </w:r>
    </w:p>
    <w:p w14:paraId="221529FA" w14:textId="7D03CE63" w:rsidR="001D2DDE" w:rsidRPr="001D2DDE" w:rsidRDefault="001D2DDE" w:rsidP="001D2DDE">
      <w:pPr>
        <w:ind w:left="360" w:hanging="360"/>
      </w:pPr>
      <w:r>
        <w:rPr>
          <w:bCs/>
        </w:rPr>
        <w:t xml:space="preserve">Spurgeon has a “Jesus Near but Unrecognized” message on this text at   </w:t>
      </w:r>
      <w:r>
        <w:rPr>
          <w:rFonts w:eastAsiaTheme="majorEastAsia"/>
        </w:rPr>
        <w:fldChar w:fldCharType="begin"/>
      </w:r>
      <w:r>
        <w:rPr>
          <w:rFonts w:eastAsiaTheme="majorEastAsia"/>
        </w:rPr>
        <w:instrText xml:space="preserve"> HYPERLINK "</w:instrText>
      </w:r>
      <w:r w:rsidRPr="001D2DDE">
        <w:rPr>
          <w:rFonts w:eastAsiaTheme="majorEastAsia"/>
        </w:rPr>
        <w:instrText>https://www.spurgeongems.org</w:instrText>
      </w:r>
      <w:r w:rsidRPr="001D2DDE">
        <w:rPr>
          <w:i/>
          <w:iCs/>
        </w:rPr>
        <w:instrText xml:space="preserve"> › chs1180</w:instrText>
      </w:r>
    </w:p>
    <w:p w14:paraId="20F8130B" w14:textId="77777777" w:rsidR="001D2DDE" w:rsidRPr="00883E1B" w:rsidRDefault="001D2DDE" w:rsidP="001D2DDE">
      <w:pPr>
        <w:spacing w:after="120"/>
        <w:ind w:left="360" w:hanging="360"/>
        <w:rPr>
          <w:rStyle w:val="Hyperlink"/>
        </w:rPr>
      </w:pPr>
      <w:r>
        <w:rPr>
          <w:rFonts w:eastAsiaTheme="majorEastAsia"/>
        </w:rPr>
        <w:instrText xml:space="preserve">" </w:instrText>
      </w:r>
      <w:r>
        <w:rPr>
          <w:rFonts w:eastAsiaTheme="majorEastAsia"/>
        </w:rPr>
        <w:fldChar w:fldCharType="separate"/>
      </w:r>
      <w:r w:rsidRPr="00883E1B">
        <w:rPr>
          <w:rStyle w:val="Hyperlink"/>
          <w:rFonts w:eastAsiaTheme="majorEastAsia"/>
        </w:rPr>
        <w:t>https://www.spurgeongems.org</w:t>
      </w:r>
      <w:r w:rsidRPr="00883E1B">
        <w:rPr>
          <w:rStyle w:val="Hyperlink"/>
          <w:i/>
          <w:iCs/>
        </w:rPr>
        <w:t xml:space="preserve"> › chs1180</w:t>
      </w:r>
    </w:p>
    <w:p w14:paraId="73A93058" w14:textId="67666E59" w:rsidR="002C7BC5" w:rsidRPr="001D2DDE" w:rsidRDefault="001D2DDE" w:rsidP="001D2DDE">
      <w:pPr>
        <w:spacing w:after="120"/>
        <w:ind w:left="360" w:hanging="360"/>
      </w:pPr>
      <w:r>
        <w:rPr>
          <w:rFonts w:eastAsiaTheme="majorEastAsia"/>
        </w:rPr>
        <w:fldChar w:fldCharType="end"/>
      </w:r>
      <w:r>
        <w:rPr>
          <w:rFonts w:eastAsiaTheme="majorEastAsia"/>
        </w:rPr>
        <w:t xml:space="preserve">Spurgeon “Folly of Unbelief” is at </w:t>
      </w:r>
      <w:hyperlink r:id="rId9" w:history="1">
        <w:r w:rsidRPr="001D2DDE">
          <w:rPr>
            <w:rStyle w:val="Hyperlink"/>
            <w:rFonts w:eastAsiaTheme="majorEastAsia"/>
            <w:i/>
            <w:iCs/>
          </w:rPr>
          <w:t>https://www.spurgeon.org/resource-library/sermons/folly-of-unbelief/#flipbook/</w:t>
        </w:r>
      </w:hyperlink>
    </w:p>
    <w:p w14:paraId="30D19246" w14:textId="0D50E68C" w:rsidR="00C132E0" w:rsidRDefault="00C132E0" w:rsidP="00FA2F2B">
      <w:pPr>
        <w:autoSpaceDE w:val="0"/>
        <w:autoSpaceDN w:val="0"/>
        <w:adjustRightInd w:val="0"/>
        <w:spacing w:after="120"/>
        <w:ind w:left="360" w:hanging="360"/>
        <w:rPr>
          <w:bCs/>
        </w:rPr>
      </w:pPr>
      <w:r>
        <w:rPr>
          <w:bCs/>
        </w:rPr>
        <w:t>J. C. Ryle has an interesting commentary</w:t>
      </w:r>
      <w:r w:rsidR="0096185F">
        <w:rPr>
          <w:bCs/>
        </w:rPr>
        <w:t xml:space="preserve"> </w:t>
      </w:r>
      <w:r w:rsidR="006431C6">
        <w:rPr>
          <w:bCs/>
        </w:rPr>
        <w:t xml:space="preserve">at </w:t>
      </w:r>
      <w:hyperlink r:id="rId10" w:history="1">
        <w:r w:rsidR="00BF7344" w:rsidRPr="00BF7344">
          <w:rPr>
            <w:rStyle w:val="Hyperlink"/>
            <w:i/>
            <w:iCs/>
          </w:rPr>
          <w:t>https://gracegems.org/Ryle/l24.htm</w:t>
        </w:r>
      </w:hyperlink>
    </w:p>
    <w:p w14:paraId="72E557E6" w14:textId="1324DEA5" w:rsidR="00752F2D" w:rsidRDefault="008941F8" w:rsidP="00FA2F2B">
      <w:pPr>
        <w:autoSpaceDE w:val="0"/>
        <w:autoSpaceDN w:val="0"/>
        <w:adjustRightInd w:val="0"/>
        <w:spacing w:after="120"/>
        <w:ind w:left="360" w:hanging="360"/>
        <w:rPr>
          <w:bCs/>
        </w:rPr>
      </w:pPr>
      <w:r>
        <w:rPr>
          <w:bCs/>
        </w:rPr>
        <w:t xml:space="preserve">Bob </w:t>
      </w:r>
      <w:proofErr w:type="spellStart"/>
      <w:r>
        <w:rPr>
          <w:bCs/>
        </w:rPr>
        <w:t>Deffinbaugh</w:t>
      </w:r>
      <w:proofErr w:type="spellEnd"/>
      <w:r w:rsidR="00752F2D">
        <w:rPr>
          <w:bCs/>
        </w:rPr>
        <w:t xml:space="preserve"> has </w:t>
      </w:r>
      <w:r w:rsidR="00A05523">
        <w:rPr>
          <w:bCs/>
        </w:rPr>
        <w:t>a very interesting sermon</w:t>
      </w:r>
      <w:r w:rsidR="00EB4C6F">
        <w:rPr>
          <w:bCs/>
        </w:rPr>
        <w:t xml:space="preserve"> </w:t>
      </w:r>
      <w:r w:rsidR="00F8755A">
        <w:rPr>
          <w:bCs/>
        </w:rPr>
        <w:t xml:space="preserve">series </w:t>
      </w:r>
      <w:r w:rsidR="00EB4C6F">
        <w:rPr>
          <w:bCs/>
        </w:rPr>
        <w:t xml:space="preserve">on </w:t>
      </w:r>
      <w:r w:rsidR="008F0D9C">
        <w:rPr>
          <w:bCs/>
        </w:rPr>
        <w:t>Luke</w:t>
      </w:r>
      <w:r w:rsidR="00752F2D">
        <w:rPr>
          <w:bCs/>
        </w:rPr>
        <w:t xml:space="preserve"> at </w:t>
      </w:r>
      <w:hyperlink r:id="rId11" w:history="1">
        <w:r w:rsidR="00752F2D" w:rsidRPr="00752F2D">
          <w:rPr>
            <w:rStyle w:val="Hyperlink"/>
            <w:bCs/>
            <w:i/>
            <w:iCs/>
          </w:rPr>
          <w:t>https://bible.org/series/luke-gospel-gentiles</w:t>
        </w:r>
      </w:hyperlink>
      <w:r w:rsidR="00752F2D" w:rsidRPr="00752F2D">
        <w:rPr>
          <w:bCs/>
          <w:i/>
          <w:iCs/>
        </w:rPr>
        <w:t>.</w:t>
      </w:r>
      <w:r w:rsidR="00752F2D">
        <w:rPr>
          <w:bCs/>
        </w:rPr>
        <w:t xml:space="preserve">  </w:t>
      </w:r>
    </w:p>
    <w:p w14:paraId="14E10F3A" w14:textId="6879B8ED" w:rsidR="008F0D9C" w:rsidRDefault="00BF716C" w:rsidP="0060220A">
      <w:pPr>
        <w:spacing w:after="120"/>
        <w:ind w:left="360" w:hanging="360"/>
        <w:rPr>
          <w:bCs/>
        </w:rPr>
      </w:pPr>
      <w:r>
        <w:rPr>
          <w:bCs/>
        </w:rPr>
        <w:t xml:space="preserve">If you want to equip yourself to explain why we believe in resurrection, </w:t>
      </w:r>
      <w:r w:rsidR="008F0D9C">
        <w:rPr>
          <w:bCs/>
        </w:rPr>
        <w:t xml:space="preserve">Michael Horton has a wonderful, if a bit heavy, article at </w:t>
      </w:r>
      <w:hyperlink r:id="rId12" w:history="1">
        <w:r w:rsidR="008F0D9C" w:rsidRPr="008F0D9C">
          <w:rPr>
            <w:rStyle w:val="Hyperlink"/>
            <w:bCs/>
            <w:i/>
            <w:iCs/>
          </w:rPr>
          <w:t>https://whitehorseinn.org/resource-library/articles/risen-indeed-2/</w:t>
        </w:r>
      </w:hyperlink>
    </w:p>
    <w:p w14:paraId="12D9D4ED" w14:textId="2A3C9015" w:rsidR="00590D18" w:rsidRDefault="001D2DDE" w:rsidP="0060220A">
      <w:pPr>
        <w:spacing w:after="120"/>
        <w:ind w:left="360" w:hanging="360"/>
        <w:rPr>
          <w:bCs/>
        </w:rPr>
      </w:pPr>
      <w:r>
        <w:rPr>
          <w:bCs/>
        </w:rPr>
        <w:t xml:space="preserve">Pink has an interesting “Christian Fools” message at </w:t>
      </w:r>
      <w:hyperlink r:id="rId13" w:history="1">
        <w:r w:rsidRPr="001D2DDE">
          <w:rPr>
            <w:rStyle w:val="Hyperlink"/>
            <w:bCs/>
            <w:i/>
            <w:iCs/>
          </w:rPr>
          <w:t>https://www.monergism.com/christian-fools</w:t>
        </w:r>
      </w:hyperlink>
    </w:p>
    <w:p w14:paraId="7C17941D" w14:textId="77777777" w:rsidR="00036FD4" w:rsidRDefault="00176FCD" w:rsidP="007F60AA">
      <w:pPr>
        <w:autoSpaceDE w:val="0"/>
        <w:autoSpaceDN w:val="0"/>
        <w:adjustRightInd w:val="0"/>
        <w:spacing w:after="120"/>
        <w:ind w:left="360" w:right="-288" w:hanging="720"/>
        <w:rPr>
          <w:bCs/>
        </w:rPr>
      </w:pPr>
      <w:r>
        <w:rPr>
          <w:noProof/>
        </w:rPr>
        <w:drawing>
          <wp:inline distT="0" distB="0" distL="0" distR="0" wp14:anchorId="4BED6625" wp14:editId="6D7472FA">
            <wp:extent cx="6947535" cy="3870593"/>
            <wp:effectExtent l="0" t="0" r="0" b="0"/>
            <wp:docPr id="2" name="Picture 2" descr="Poste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ster (JPG)"/>
                    <pic:cNvPicPr>
                      <a:picLocks noChangeAspect="1" noChangeArrowheads="1"/>
                    </pic:cNvPicPr>
                  </pic:nvPicPr>
                  <pic:blipFill rotWithShape="1">
                    <a:blip r:embed="rId14">
                      <a:extLst>
                        <a:ext uri="{28A0092B-C50C-407E-A947-70E740481C1C}">
                          <a14:useLocalDpi xmlns:a14="http://schemas.microsoft.com/office/drawing/2010/main" val="0"/>
                        </a:ext>
                      </a:extLst>
                    </a:blip>
                    <a:srcRect b="3281"/>
                    <a:stretch/>
                  </pic:blipFill>
                  <pic:spPr bwMode="auto">
                    <a:xfrm>
                      <a:off x="0" y="0"/>
                      <a:ext cx="6957512" cy="3876151"/>
                    </a:xfrm>
                    <a:prstGeom prst="rect">
                      <a:avLst/>
                    </a:prstGeom>
                    <a:noFill/>
                    <a:ln>
                      <a:noFill/>
                    </a:ln>
                    <a:extLst>
                      <a:ext uri="{53640926-AAD7-44D8-BBD7-CCE9431645EC}">
                        <a14:shadowObscured xmlns:a14="http://schemas.microsoft.com/office/drawing/2010/main"/>
                      </a:ext>
                    </a:extLst>
                  </pic:spPr>
                </pic:pic>
              </a:graphicData>
            </a:graphic>
          </wp:inline>
        </w:drawing>
      </w:r>
    </w:p>
    <w:p w14:paraId="7272E437" w14:textId="77777777" w:rsidR="00DE7923" w:rsidRDefault="00DE7923" w:rsidP="00036FD4">
      <w:pPr>
        <w:tabs>
          <w:tab w:val="left" w:pos="720"/>
        </w:tabs>
        <w:autoSpaceDE w:val="0"/>
        <w:autoSpaceDN w:val="0"/>
        <w:adjustRightInd w:val="0"/>
        <w:ind w:left="720" w:hanging="720"/>
        <w:rPr>
          <w:b/>
          <w:sz w:val="28"/>
          <w:szCs w:val="28"/>
        </w:rPr>
      </w:pPr>
    </w:p>
    <w:p w14:paraId="439B6F72" w14:textId="0D6B8FA8" w:rsidR="00036FD4" w:rsidRDefault="00036FD4" w:rsidP="00036FD4">
      <w:pPr>
        <w:tabs>
          <w:tab w:val="left" w:pos="720"/>
        </w:tabs>
        <w:autoSpaceDE w:val="0"/>
        <w:autoSpaceDN w:val="0"/>
        <w:adjustRightInd w:val="0"/>
        <w:ind w:left="720" w:hanging="720"/>
        <w:rPr>
          <w:b/>
          <w:sz w:val="28"/>
          <w:szCs w:val="28"/>
        </w:rPr>
      </w:pPr>
      <w:r>
        <w:rPr>
          <w:b/>
          <w:sz w:val="28"/>
          <w:szCs w:val="28"/>
        </w:rPr>
        <w:t>Luke’s chronology</w:t>
      </w:r>
    </w:p>
    <w:p w14:paraId="3D0F4061" w14:textId="4B04090F" w:rsidR="00036FD4" w:rsidRDefault="00036FD4" w:rsidP="00036FD4">
      <w:pPr>
        <w:tabs>
          <w:tab w:val="left" w:pos="720"/>
        </w:tabs>
        <w:autoSpaceDE w:val="0"/>
        <w:autoSpaceDN w:val="0"/>
        <w:adjustRightInd w:val="0"/>
        <w:ind w:left="720" w:right="-198" w:hanging="900"/>
        <w:rPr>
          <w:b/>
          <w:sz w:val="28"/>
          <w:szCs w:val="28"/>
        </w:rPr>
      </w:pPr>
      <w:r>
        <w:rPr>
          <w:noProof/>
        </w:rPr>
        <w:drawing>
          <wp:inline distT="0" distB="0" distL="0" distR="0" wp14:anchorId="276BE359" wp14:editId="70FD90FD">
            <wp:extent cx="6729017" cy="4293509"/>
            <wp:effectExtent l="0" t="0" r="0" b="0"/>
            <wp:docPr id="1" name="Picture 1"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table&#10;&#10;Description automatically generated"/>
                    <pic:cNvPicPr/>
                  </pic:nvPicPr>
                  <pic:blipFill>
                    <a:blip r:embed="rId15"/>
                    <a:stretch>
                      <a:fillRect/>
                    </a:stretch>
                  </pic:blipFill>
                  <pic:spPr>
                    <a:xfrm>
                      <a:off x="0" y="0"/>
                      <a:ext cx="6740415" cy="4300782"/>
                    </a:xfrm>
                    <a:prstGeom prst="rect">
                      <a:avLst/>
                    </a:prstGeom>
                  </pic:spPr>
                </pic:pic>
              </a:graphicData>
            </a:graphic>
          </wp:inline>
        </w:drawing>
      </w:r>
    </w:p>
    <w:p w14:paraId="01DBFB7B" w14:textId="77777777" w:rsidR="00911056" w:rsidRDefault="00911056" w:rsidP="00911056">
      <w:pPr>
        <w:pStyle w:val="Heading2"/>
        <w:jc w:val="center"/>
        <w:rPr>
          <w:sz w:val="36"/>
          <w:szCs w:val="36"/>
        </w:rPr>
      </w:pPr>
      <w:r>
        <w:t>The Road to Emmaus</w:t>
      </w:r>
    </w:p>
    <w:p w14:paraId="6F4B3C8D" w14:textId="21F53949" w:rsidR="00911056" w:rsidRPr="004213DB" w:rsidRDefault="00911056" w:rsidP="00BF67D2">
      <w:pPr>
        <w:pStyle w:val="Heading3"/>
        <w:rPr>
          <w:rFonts w:ascii="Times New Roman" w:hAnsi="Times New Roman" w:cs="Times New Roman"/>
          <w:b w:val="0"/>
          <w:bCs w:val="0"/>
          <w:sz w:val="24"/>
          <w:szCs w:val="24"/>
        </w:rPr>
      </w:pPr>
      <w:r w:rsidRPr="004213DB">
        <w:rPr>
          <w:rFonts w:ascii="Times New Roman" w:hAnsi="Times New Roman" w:cs="Times New Roman"/>
          <w:b w:val="0"/>
          <w:bCs w:val="0"/>
          <w:sz w:val="24"/>
          <w:szCs w:val="24"/>
        </w:rPr>
        <w:t xml:space="preserve">J.C. Ryle at </w:t>
      </w:r>
      <w:hyperlink r:id="rId16" w:history="1">
        <w:r w:rsidRPr="004213DB">
          <w:rPr>
            <w:rStyle w:val="Hyperlink"/>
            <w:rFonts w:ascii="Times New Roman" w:hAnsi="Times New Roman"/>
            <w:b w:val="0"/>
            <w:bCs w:val="0"/>
            <w:i/>
            <w:iCs/>
            <w:sz w:val="24"/>
            <w:szCs w:val="24"/>
          </w:rPr>
          <w:t>https://www.monergism.com/thethreshold/sdg/emmaus.html</w:t>
        </w:r>
      </w:hyperlink>
    </w:p>
    <w:p w14:paraId="345EE722" w14:textId="77777777" w:rsidR="00911056" w:rsidRDefault="00E25BAA" w:rsidP="00911056">
      <w:pPr>
        <w:pStyle w:val="NormalWeb"/>
      </w:pPr>
      <w:hyperlink r:id="rId17" w:history="1">
        <w:r w:rsidR="00911056">
          <w:rPr>
            <w:rStyle w:val="Hyperlink"/>
          </w:rPr>
          <w:t>Luke 24:13-35</w:t>
        </w:r>
      </w:hyperlink>
    </w:p>
    <w:p w14:paraId="37D5E223" w14:textId="77777777" w:rsidR="00911056" w:rsidRDefault="00911056" w:rsidP="00911056">
      <w:pPr>
        <w:pStyle w:val="NormalWeb"/>
      </w:pPr>
      <w:r>
        <w:t>The history contained in these verses is not found in any other Gospel but that of Luke. Of all the eleven appearances of Christ after His resurrection, none perhaps is so interesting as the one described in this passage.</w:t>
      </w:r>
    </w:p>
    <w:p w14:paraId="235129F0" w14:textId="77777777" w:rsidR="00911056" w:rsidRDefault="00911056" w:rsidP="00911056">
      <w:pPr>
        <w:pStyle w:val="NormalWeb"/>
      </w:pPr>
      <w:r>
        <w:t xml:space="preserve">Let us mark, in these verses, what encouragement there is to believers to speak to one another about Christ. We are told of two disciples walking together to Emmaus, and talking of their </w:t>
      </w:r>
      <w:proofErr w:type="gramStart"/>
      <w:r>
        <w:t>Master's</w:t>
      </w:r>
      <w:proofErr w:type="gramEnd"/>
      <w:r>
        <w:t xml:space="preserve"> crucifixion. And then come the remarkable words, "While they communed together and reasoned, Jesus Himself drew near, and went with them."</w:t>
      </w:r>
    </w:p>
    <w:p w14:paraId="7BC2B220" w14:textId="77777777" w:rsidR="00911056" w:rsidRDefault="00911056" w:rsidP="00911056">
      <w:pPr>
        <w:pStyle w:val="NormalWeb"/>
      </w:pPr>
      <w:r>
        <w:t>Conference on spiritual subjects is a most important means of grace. As iron sharpens iron, so does exchange of thoughts with brethren sharpen a believer's soul. It brings down a special blessing on all who make a practice of it. The striking words of Malachi were meant for the Church in every age --"Then those who feared the Lord spoke often one to another--and the Lord hearkened, and heard it, and a book of remembrance was written before him for those who feared the Lord, and that thought upon His name. And they shall be mine says the Lord, in that day when I make up my jewels." (Mal. 3:16, 17.)</w:t>
      </w:r>
    </w:p>
    <w:p w14:paraId="773882F0" w14:textId="77777777" w:rsidR="00911056" w:rsidRDefault="00911056" w:rsidP="00911056">
      <w:pPr>
        <w:pStyle w:val="NormalWeb"/>
      </w:pPr>
      <w:r>
        <w:t xml:space="preserve">What do we know ourselves of spiritual conversation with other Christians? Perhaps we read our Bibles, and pray in private, and use public means of grace. It is all well, very well. But if we stop short </w:t>
      </w:r>
      <w:proofErr w:type="gramStart"/>
      <w:r>
        <w:t>here</w:t>
      </w:r>
      <w:proofErr w:type="gramEnd"/>
      <w:r>
        <w:t xml:space="preserve"> we neglect a great privilege and have yet much to learn. We ought to "consider one another to provoke to love and good works." We ought to "exhort" and "edify one another." (Heb. 10:24; 1 Thess. 5:11.) Have we no time for spiritual conversation? Let us think again. The quantity of time wasted on frivolous, trifling, and unprofitable talk, is fearfully great. Do we find nothing to say on spiritual subjects? Do we feel tongue-tied and speechless on the things of Christ? Surely if this is the case, there must be something wrong within. A heart right in the sight of God will generally find words. "Out of the abundance of the heart the mouth speaks." (Matt. 12:34.)</w:t>
      </w:r>
    </w:p>
    <w:p w14:paraId="4E042134" w14:textId="77777777" w:rsidR="00911056" w:rsidRDefault="00911056" w:rsidP="00911056">
      <w:pPr>
        <w:pStyle w:val="NormalWeb"/>
      </w:pPr>
      <w:r>
        <w:t xml:space="preserve">Let us learn a lesson from the two travelers to Emmaus. Let us speak of Jesus, when we are sitting in our houses and when we are walking by the way, whenever we can find a disciple to speak to. (Deut. 6:7.) If we believe we are journeying to a heaven where Christ will be the central object of every mind, let us begin to learn the manners of heaven, while we are yet upon earth. So doing we shall often have One with us whom our eyes will not see, but </w:t>
      </w:r>
      <w:proofErr w:type="gramStart"/>
      <w:r>
        <w:t>One</w:t>
      </w:r>
      <w:proofErr w:type="gramEnd"/>
      <w:r>
        <w:t xml:space="preserve"> who will make our hearts "burn within us" by blessing the conversation.</w:t>
      </w:r>
    </w:p>
    <w:p w14:paraId="0F7AB703" w14:textId="77777777" w:rsidR="00911056" w:rsidRDefault="00911056" w:rsidP="00911056">
      <w:pPr>
        <w:pStyle w:val="NormalWeb"/>
      </w:pPr>
      <w:r>
        <w:t>Let us mark, secondly, in these verses, how weak and imperfect was the knowledge of some of our Lord's disciples. We are told that the two disciples confessed frankly that their expectations had been disappointed by the crucifixion of Christ. "We had hoped," said they, "that it had been He who would have redeemed Israel." A temporal redemption of the Jews by a conqueror appears to have been the redemption which they looked for. A spiritual redemption by a sacrificial death was an idea which their minds could not thoroughly take in.</w:t>
      </w:r>
    </w:p>
    <w:p w14:paraId="71CBAFE0" w14:textId="77777777" w:rsidR="00911056" w:rsidRDefault="00911056" w:rsidP="00911056">
      <w:pPr>
        <w:pStyle w:val="NormalWeb"/>
      </w:pPr>
      <w:r>
        <w:t xml:space="preserve">Ignorance like this, at first sight, is truly astounding. We cannot be surprised at the sharp rebuke which fell from our Lord's lips, "how foolish you are, and slow of heart to believe." Yet ignorance like this is deeply instructive. It shows us how little cause we </w:t>
      </w:r>
      <w:proofErr w:type="gramStart"/>
      <w:r>
        <w:t>have to</w:t>
      </w:r>
      <w:proofErr w:type="gramEnd"/>
      <w:r>
        <w:t xml:space="preserve"> wonder at the spiritual darkness which obscures the minds of careless Christians. Myriads around us are just as ignorant of the meaning of Christ's sufferings as these travelers to Emmaus. </w:t>
      </w:r>
      <w:proofErr w:type="gramStart"/>
      <w:r>
        <w:t>As long as</w:t>
      </w:r>
      <w:proofErr w:type="gramEnd"/>
      <w:r>
        <w:t xml:space="preserve"> the world stands the cross will seem foolishness to natural man.</w:t>
      </w:r>
    </w:p>
    <w:p w14:paraId="2E2710A6" w14:textId="77777777" w:rsidR="00911056" w:rsidRDefault="00911056" w:rsidP="00911056">
      <w:pPr>
        <w:pStyle w:val="NormalWeb"/>
      </w:pPr>
      <w:r>
        <w:t xml:space="preserve">Let us bless God that there may be true grace hidden under much intellectual ignorance. Clear and accurate knowledge is a most useful thing, but it is not </w:t>
      </w:r>
      <w:proofErr w:type="gramStart"/>
      <w:r>
        <w:t>absolutely needful</w:t>
      </w:r>
      <w:proofErr w:type="gramEnd"/>
      <w:r>
        <w:t xml:space="preserve"> to salvation, and may even be possessed without grace. A deep sense of sin, a humble willingness to be saved in God's way, a teachable readiness to give up our own prejudices when a more excellent way is shown, these are the principal things. These things the two disciples possessed, and therefore our Lord "went with them" and guided them into all truth.</w:t>
      </w:r>
    </w:p>
    <w:p w14:paraId="2BB675EA" w14:textId="77777777" w:rsidR="00911056" w:rsidRDefault="00911056" w:rsidP="00911056">
      <w:pPr>
        <w:pStyle w:val="NormalWeb"/>
      </w:pPr>
      <w:r>
        <w:t xml:space="preserve">Let us mark, thirdly, in these verses, how full the Old Testament is of Christ. We are told that our Lord began "with Moses and all the </w:t>
      </w:r>
      <w:proofErr w:type="gramStart"/>
      <w:r>
        <w:t>prophets, and</w:t>
      </w:r>
      <w:proofErr w:type="gramEnd"/>
      <w:r>
        <w:t xml:space="preserve"> expounded in all the Scriptures the things concerning himself."</w:t>
      </w:r>
    </w:p>
    <w:p w14:paraId="11D66209" w14:textId="77777777" w:rsidR="00911056" w:rsidRDefault="00911056" w:rsidP="00911056">
      <w:pPr>
        <w:pStyle w:val="NormalWeb"/>
      </w:pPr>
      <w:r>
        <w:t>How shall we explain these words? In what way did our Lord show "things concerning himself," in every part of the Old Testament field? The answer to these questions is short and simple. Christ was the substance of every Old Testament sacrifice, ordained in the law of Moses. Christ was the true Deliverer and King, of whom all the judges and deliverers in Jewish history were types. Christ was the coming Prophet greater than Moses, whose glorious advent filled the pages of prophets. Christ was the true seed of the woman who was to bruise the serpent's head--the true seed in whom all nations were to be blessed--the true Shiloh to whom the people were to be gathered, the true scape-goat--the true bronze serpent--the true Lamb to which every daily offering pointed--the true High Priest of whom every descendant of Aaron was a figure. These things, or something like them, we need not doubt, were some of the things which our Lord expounded in the way to Emmaus.</w:t>
      </w:r>
    </w:p>
    <w:p w14:paraId="687BA672" w14:textId="77777777" w:rsidR="00911056" w:rsidRDefault="00911056" w:rsidP="00911056">
      <w:pPr>
        <w:pStyle w:val="NormalWeb"/>
      </w:pPr>
      <w:r>
        <w:t>Let it be a settled principle in our minds, in reading the Bible, that Christ is the central sun of the whole book. So long as we keep Him in view, we shall never greatly err in our search for spiritual knowledge. Once losing sight of Christ, we shall find the whole Bible dark and full of difficulty. The key of Bible knowledge is Jesus Christ.</w:t>
      </w:r>
    </w:p>
    <w:p w14:paraId="6AAD3F93" w14:textId="77777777" w:rsidR="00911056" w:rsidRDefault="00911056" w:rsidP="00911056">
      <w:pPr>
        <w:pStyle w:val="NormalWeb"/>
      </w:pPr>
      <w:r>
        <w:t>Let us mark, finally, in these verses, how much Christ loves to be entreated by His people. We are told, that when the disciples drew near to Emmaus, our Lord "made as though he would have gone further." He desired to see if they were weary of His conversation. But it was not so. "They constrained Him, saying, abide with us--for it is toward evening, and the day is far spent. And He went in to tarry with them."</w:t>
      </w:r>
    </w:p>
    <w:p w14:paraId="136CD447" w14:textId="77777777" w:rsidR="00911056" w:rsidRDefault="00911056" w:rsidP="00911056">
      <w:pPr>
        <w:pStyle w:val="NormalWeb"/>
      </w:pPr>
      <w:r>
        <w:t xml:space="preserve">Cases like this are not uncommon in Scripture. Our Lord sees it good for us to prove our love, by withholding mercies until we ask for them. He does not always force His gifts upon us, unsought and unsolicited. He loves to draw out our desires, and to compel us to exercise our spiritual affections, by waiting for our prayers. He dealt so with Jacob at Peniel. "Let me go," He said, "for the day breaks." And then came the noble declaration from Jacob's lips, "I will not let you go except you bless me." (Gen. 32:26.) The story of the </w:t>
      </w:r>
      <w:proofErr w:type="spellStart"/>
      <w:r>
        <w:t>Canaanitish</w:t>
      </w:r>
      <w:proofErr w:type="spellEnd"/>
      <w:r>
        <w:t xml:space="preserve"> mother, the story of the healing of two blind men at Jericho, the story of the nobleman at Capernaum, the parables of the unjust judge and friend at midnight, are all meant to teach the same lesson. All show that our Lord loves to be </w:t>
      </w:r>
      <w:proofErr w:type="gramStart"/>
      <w:r>
        <w:t>entreated, and</w:t>
      </w:r>
      <w:proofErr w:type="gramEnd"/>
      <w:r>
        <w:t xml:space="preserve"> likes importunity.</w:t>
      </w:r>
    </w:p>
    <w:p w14:paraId="51187485" w14:textId="77777777" w:rsidR="00911056" w:rsidRDefault="00911056" w:rsidP="00911056">
      <w:pPr>
        <w:pStyle w:val="NormalWeb"/>
      </w:pPr>
      <w:r>
        <w:t xml:space="preserve">Let us act on this principle in all our </w:t>
      </w:r>
      <w:proofErr w:type="gramStart"/>
      <w:r>
        <w:t>prayers, if</w:t>
      </w:r>
      <w:proofErr w:type="gramEnd"/>
      <w:r>
        <w:t xml:space="preserve"> we know anything of praying. Let us ask much, and ask often, and lose nothing for lack of asking. Let us not be like the Jewish king who smote three times on the ground, and then stopped his hand. (2 Kings 13:18.) Let us rather remember the words of David's Psalm, "Open your mouth wide and I will fill it." (Psalm. 81:10.) It is the man who puts a holy constraint on Christ in prayer, who enjoys much of Christ's manifested presence.</w:t>
      </w:r>
    </w:p>
    <w:p w14:paraId="7F044D2D" w14:textId="15E8B4C2" w:rsidR="00666875" w:rsidRPr="00666875" w:rsidRDefault="00666875" w:rsidP="00666875">
      <w:pPr>
        <w:pStyle w:val="Heading1"/>
        <w:rPr>
          <w:sz w:val="32"/>
          <w:szCs w:val="32"/>
        </w:rPr>
      </w:pPr>
      <w:r w:rsidRPr="00666875">
        <w:rPr>
          <w:sz w:val="32"/>
          <w:szCs w:val="32"/>
        </w:rPr>
        <w:t>"From Heartbreak to Heartburn" (Luke 23:54-24:35)</w:t>
      </w:r>
      <w:r>
        <w:rPr>
          <w:sz w:val="32"/>
          <w:szCs w:val="32"/>
        </w:rPr>
        <w:br/>
      </w:r>
      <w:proofErr w:type="spellStart"/>
      <w:r w:rsidRPr="00666875">
        <w:rPr>
          <w:b w:val="0"/>
          <w:bCs w:val="0"/>
          <w:sz w:val="24"/>
          <w:szCs w:val="24"/>
        </w:rPr>
        <w:t>Deffinbaugh</w:t>
      </w:r>
      <w:proofErr w:type="spellEnd"/>
      <w:r w:rsidRPr="00666875">
        <w:rPr>
          <w:b w:val="0"/>
          <w:bCs w:val="0"/>
          <w:sz w:val="24"/>
          <w:szCs w:val="24"/>
        </w:rPr>
        <w:t xml:space="preserve"> at </w:t>
      </w:r>
      <w:hyperlink r:id="rId18" w:history="1">
        <w:r w:rsidRPr="00666875">
          <w:rPr>
            <w:rStyle w:val="Hyperlink"/>
            <w:b w:val="0"/>
            <w:bCs w:val="0"/>
            <w:i/>
            <w:iCs/>
            <w:sz w:val="24"/>
            <w:szCs w:val="24"/>
          </w:rPr>
          <w:t>https://bible.org/seriespage/heartbreak-heartburn-luke-2354-2435</w:t>
        </w:r>
      </w:hyperlink>
    </w:p>
    <w:p w14:paraId="6311B9F2" w14:textId="77777777" w:rsidR="00666875" w:rsidRDefault="00666875" w:rsidP="00666875">
      <w:pPr>
        <w:pStyle w:val="bodytext"/>
      </w:pPr>
      <w:r>
        <w:t xml:space="preserve">54 It was Preparation Day, and the Sabbath was about to begin. 55 The women who had come with Jesus from Galilee followed Joseph and saw the tomb and how his body was laid in it. 56 Then they went home and prepared spices and perfumes. But they rested on the Sabbath in obedience to the commandment. </w:t>
      </w:r>
    </w:p>
    <w:p w14:paraId="3A1769D5" w14:textId="77777777" w:rsidR="00666875" w:rsidRDefault="00666875" w:rsidP="00666875">
      <w:pPr>
        <w:pStyle w:val="bodytext"/>
      </w:pPr>
      <w:r>
        <w:t xml:space="preserve">24:1 On the first day of the week, very early in the morning, the women took the spices they had prepared and went to the tomb. 2 They found the stone rolled away from the tomb, 3 but when they entered, they did not find the body of the Lord Jesus. 4 While they were wondering about this, suddenly two men in clothes that gleamed like lightning stood beside them. 5 In their fright the women bowed down with their faces to the ground, but the men said to them, “Why do you look for the living among the dead? 6 He is not here; he has risen! Remember how he told you, while he was still with you in Galilee: 7 ‘The Son of Man must be delivered into the hands of sinful men, be crucified and on the third day be raised again.’” 8 Then they remembered his words. </w:t>
      </w:r>
    </w:p>
    <w:p w14:paraId="2F43DFF4" w14:textId="77777777" w:rsidR="00666875" w:rsidRDefault="00666875" w:rsidP="00666875">
      <w:pPr>
        <w:pStyle w:val="bodytext"/>
      </w:pPr>
      <w:r>
        <w:t xml:space="preserve">9 When they came back from the tomb, they told all these things to the Eleven and to all the others. 10 It was Mary Magdalene, Joanna, Mary the mother of James, and the others with them who told this to the apostles. 11 But they did not believe the women, because their words seemed to them like nonsense. 12 Peter, however, got up and ran to the tomb. Bending over, he saw the strips of linen lying by themselves, and he went away, wondering to himself what had happened. </w:t>
      </w:r>
    </w:p>
    <w:p w14:paraId="59F369BB" w14:textId="77777777" w:rsidR="00666875" w:rsidRDefault="00666875" w:rsidP="00666875">
      <w:pPr>
        <w:pStyle w:val="bodytext"/>
      </w:pPr>
      <w:r>
        <w:t xml:space="preserve">13 Now that same day two of them were going to a village called Emmaus, about seven miles from Jerusalem. 14 They were talking with each other about everything that had happened. 15 As they talked and discussed these things with each other, Jesus himself came up and walked along with them; 16 but they were kept from recognizing him. 17 He asked them, “What are you discussing together as you walk along?” They stood </w:t>
      </w:r>
      <w:proofErr w:type="gramStart"/>
      <w:r>
        <w:t>still,</w:t>
      </w:r>
      <w:proofErr w:type="gramEnd"/>
      <w:r>
        <w:t xml:space="preserve"> their faces downcast. 18 One of them, named Cleopas, asked him, “Are you only a visitor to Jerusalem and do not know the things that have happened there in these days?” 19 “What things?” he asked. “About Jesus of Nazareth,” they replied. “He was a prophet, powerful in word and deed before God and all the people. 20 The chief priests and our rulers handed him over to be sentenced to death, and they crucified him; 21 but we had hoped that he was the one who was going to redeem Israel. And what is more, it is the third day since all this took place. 22 In addition, some of our women amazed us. They went to the tomb early this morning 23 but didn’t find his body. They came and told us that they had seen a vision of angels, who said he was alive. 24 Then some of our companions went to the tomb and found it just as the women had said, but him they did not see.” </w:t>
      </w:r>
    </w:p>
    <w:p w14:paraId="6A2C1FD2" w14:textId="77777777" w:rsidR="00666875" w:rsidRDefault="00666875" w:rsidP="00666875">
      <w:pPr>
        <w:pStyle w:val="bodytext"/>
      </w:pPr>
      <w:r>
        <w:t xml:space="preserve">25 He said to them, “How foolish you are, and how slow of heart to believe all that the prophets have spoken! 26 Did not the Christ have to suffer these things and then enter his glory?” 27 And beginning with Moses and all the Prophets, he explained to them what was said in all the Scriptures concerning himself. </w:t>
      </w:r>
    </w:p>
    <w:p w14:paraId="39CDA2EA" w14:textId="77777777" w:rsidR="00666875" w:rsidRDefault="00666875" w:rsidP="00666875">
      <w:pPr>
        <w:pStyle w:val="bodytext"/>
      </w:pPr>
      <w:r>
        <w:t xml:space="preserve">28 As they approached the village to which they were going, Jesus acted as if he were going farther. 29 But they urged him strongly, “Stay with us, for it is nearly evening; the day is almost over.” </w:t>
      </w:r>
      <w:proofErr w:type="gramStart"/>
      <w:r>
        <w:t>So</w:t>
      </w:r>
      <w:proofErr w:type="gramEnd"/>
      <w:r>
        <w:t xml:space="preserve"> he went in to stay with them. 30 When he was at the table with them, he took bread, gave thanks, broke </w:t>
      </w:r>
      <w:proofErr w:type="gramStart"/>
      <w:r>
        <w:t>it</w:t>
      </w:r>
      <w:proofErr w:type="gramEnd"/>
      <w:r>
        <w:t xml:space="preserve"> and began to give it to them. 31 Then their eyes were </w:t>
      </w:r>
      <w:proofErr w:type="gramStart"/>
      <w:r>
        <w:t>opened</w:t>
      </w:r>
      <w:proofErr w:type="gramEnd"/>
      <w:r>
        <w:t xml:space="preserve"> and they recognized him, and he disappeared from their sight. </w:t>
      </w:r>
    </w:p>
    <w:p w14:paraId="20EFCCDE" w14:textId="77777777" w:rsidR="00666875" w:rsidRDefault="00666875" w:rsidP="00666875">
      <w:pPr>
        <w:pStyle w:val="bodytext"/>
      </w:pPr>
      <w:r>
        <w:t xml:space="preserve">32 They asked each other, “Were not our hearts burning within us while he talked with us on the road and opened the Scriptures to us?” 33 They got up and returned at once to Jerusalem. There they found the Eleven and those with them, </w:t>
      </w:r>
      <w:proofErr w:type="gramStart"/>
      <w:r>
        <w:t>assembled together</w:t>
      </w:r>
      <w:proofErr w:type="gramEnd"/>
      <w:r>
        <w:t xml:space="preserve"> 34 and saying, “It is true! The Lord has risen and has appeared to Simon.” 35 Then the two told what had happened on the way, and how Jesus was recognized by them when he broke the bread. </w:t>
      </w:r>
    </w:p>
    <w:p w14:paraId="2A931CAB" w14:textId="77777777" w:rsidR="00666875" w:rsidRDefault="00666875" w:rsidP="00666875">
      <w:pPr>
        <w:pStyle w:val="Heading3"/>
      </w:pPr>
      <w:r>
        <w:t>Introduction</w:t>
      </w:r>
    </w:p>
    <w:p w14:paraId="68BF928D" w14:textId="77777777" w:rsidR="00666875" w:rsidRDefault="00666875" w:rsidP="00666875">
      <w:pPr>
        <w:pStyle w:val="bodytext"/>
      </w:pPr>
      <w:r>
        <w:t xml:space="preserve">It is at this time of year, unfortunately, that the people of Dallas are reminded of a very tragic event—the assassination of President John Kennedy. If you are like me (and old enough), you probably can vividly remember just where you were and what you were doing at the time of his death. What you and I were doing was probably not that important, but because it occurred </w:t>
      </w:r>
      <w:proofErr w:type="gramStart"/>
      <w:r>
        <w:t>in close proximity to</w:t>
      </w:r>
      <w:proofErr w:type="gramEnd"/>
      <w:r>
        <w:t xml:space="preserve"> this national disaster, it has been indelibly etched in our minds. </w:t>
      </w:r>
    </w:p>
    <w:p w14:paraId="1866218A" w14:textId="77777777" w:rsidR="00666875" w:rsidRDefault="00666875" w:rsidP="00666875">
      <w:pPr>
        <w:pStyle w:val="bodytext"/>
      </w:pPr>
      <w:r>
        <w:t xml:space="preserve">The Lord’s table, or Communion, is a similar occurrence, I believe. It was deliberately associated with a very warm and wonderful event—the resurrection of the Lord Jesus Christ, and thus it was etched in the hearts of the disciples of our Lord. The “last supper,” so-called, was a very significant event, but not an altogether pleasant memory. The disciples were very sad because Jesus was talking about His own death, and about one of them being His betrayer, and even about Peter’s denial. In addition to all of this, the disciples argued among themselves as to which of them was regarded to be the greatest. One would hardly wish to re-enact the “last supper,” for one of these was enough. While the Lord’s appearance to the two men on the road to Emmaus began on the road to this village, the realization that this man was Jesus did not come until the time when the Lord broke the bread at the table. It was this association of the realization of the Lord’s presence and the breaking of bread which created a very positive warmth to the breaking of bread, and specifically to the Lord’s table. We see in the Book of Acts that the breaking of bread was a daily experience in the early church (cf. </w:t>
      </w:r>
      <w:hyperlink r:id="rId19" w:history="1">
        <w:r>
          <w:rPr>
            <w:rStyle w:val="Hyperlink"/>
            <w:rFonts w:eastAsiaTheme="majorEastAsia"/>
          </w:rPr>
          <w:t>Acts 2:42, 46</w:t>
        </w:r>
      </w:hyperlink>
      <w:r>
        <w:t>).</w:t>
      </w:r>
    </w:p>
    <w:p w14:paraId="21215758" w14:textId="77777777" w:rsidR="00666875" w:rsidRDefault="00666875" w:rsidP="00666875">
      <w:pPr>
        <w:pStyle w:val="Heading3"/>
      </w:pPr>
      <w:r>
        <w:t>Tensions of the Text</w:t>
      </w:r>
    </w:p>
    <w:p w14:paraId="172084E4" w14:textId="77777777" w:rsidR="00666875" w:rsidRDefault="00666875" w:rsidP="00666875">
      <w:pPr>
        <w:pStyle w:val="bodytext"/>
      </w:pPr>
      <w:r>
        <w:t xml:space="preserve">The story of the two men on the road to Emmaus is one of the heart-warming accounts of our Lord’s appearances to men after His resurrection. By virtue of the length of this account, one can see that Luke places a great deal of importance on this incident. It takes up much of his account of our Lord’s post-resurrection appearances. And yet, </w:t>
      </w:r>
      <w:proofErr w:type="gramStart"/>
      <w:r>
        <w:t>in spite of</w:t>
      </w:r>
      <w:proofErr w:type="gramEnd"/>
      <w:r>
        <w:t xml:space="preserve"> the length of this text and the warm reception the account has historically received, there are several “tensions of the text” to be dealt with, several difficulties which need to be explained.</w:t>
      </w:r>
    </w:p>
    <w:p w14:paraId="5596E1F6" w14:textId="77777777" w:rsidR="00666875" w:rsidRDefault="00666875" w:rsidP="00666875">
      <w:pPr>
        <w:pStyle w:val="bodytext"/>
      </w:pPr>
      <w:r>
        <w:t>First, there is the fact that these two “disciples” are never mentioned, either before or after. Why is Luke’s spotlight on these two unknown disciples, (Cleopas, of course, is named, but not really known</w:t>
      </w:r>
      <w:hyperlink r:id="rId20" w:anchor="P8203_2786128" w:history="1">
        <w:r>
          <w:rPr>
            <w:rStyle w:val="Hyperlink"/>
            <w:rFonts w:eastAsiaTheme="majorEastAsia"/>
            <w:vertAlign w:val="superscript"/>
          </w:rPr>
          <w:t>139</w:t>
        </w:r>
      </w:hyperlink>
      <w:r>
        <w:t>), when he has little to say about the eleven? Where are the eleven disciples? Another difficulty is why these two men are on their way to Emmaus in the first place. One would expect them either to be on their way to Galilee, as Jesus and the angels had instructed the disciples (</w:t>
      </w:r>
      <w:hyperlink r:id="rId21" w:history="1">
        <w:r>
          <w:rPr>
            <w:rStyle w:val="Hyperlink"/>
            <w:rFonts w:eastAsiaTheme="majorEastAsia"/>
          </w:rPr>
          <w:t>Matthew 28:7, 10</w:t>
        </w:r>
      </w:hyperlink>
      <w:r>
        <w:t xml:space="preserve">; </w:t>
      </w:r>
      <w:hyperlink r:id="rId22" w:history="1">
        <w:r>
          <w:rPr>
            <w:rStyle w:val="Hyperlink"/>
            <w:rFonts w:eastAsiaTheme="majorEastAsia"/>
          </w:rPr>
          <w:t>Mark 16:7</w:t>
        </w:r>
      </w:hyperlink>
      <w:r>
        <w:t>), or to remain in Jerusalem, at least until the “mystery” of the disappearance of Jesus’ body had been solved. Still another tension is this: Why did Jesus not reveal Himself to the disciples by simply appearing to them, rather than as He did here and elsewhere? How easy it would have been simply to appear, as He did later, and to show them His hands and side. Finally, I am puzzled by the sequence of events in this story. Why did Jesus not reveal Himself first, before He rebuked the two men,</w:t>
      </w:r>
      <w:hyperlink r:id="rId23" w:anchor="P8204_2787064" w:history="1">
        <w:r>
          <w:rPr>
            <w:rStyle w:val="Hyperlink"/>
            <w:rFonts w:eastAsiaTheme="majorEastAsia"/>
            <w:vertAlign w:val="superscript"/>
          </w:rPr>
          <w:t>140</w:t>
        </w:r>
      </w:hyperlink>
      <w:r>
        <w:t xml:space="preserve"> rather than to reveal Himself after all He said and did, and simultaneously with His “disappearance” or vanishing from sight? Why did Jesus not give these men any time with Him as the Lord Jesus? These tensions will be addressed as we proceed with our study.</w:t>
      </w:r>
    </w:p>
    <w:p w14:paraId="186790FB" w14:textId="6A4A8D25" w:rsidR="00666875" w:rsidRDefault="00666875" w:rsidP="00666875">
      <w:pPr>
        <w:pStyle w:val="Heading3"/>
      </w:pPr>
      <w:r>
        <w:t>Background (23:54–24:12)</w:t>
      </w:r>
    </w:p>
    <w:p w14:paraId="5831B543" w14:textId="77777777" w:rsidR="00666875" w:rsidRDefault="00666875" w:rsidP="00666875">
      <w:pPr>
        <w:pStyle w:val="bodytext"/>
      </w:pPr>
      <w:r>
        <w:t xml:space="preserve">54 It was Preparation Day, and the Sabbath was about to begin. 55 The women who had come with Jesus from Galilee followed Joseph and saw the tomb and how his body was laid in it. 56 Then they went home and prepared spices and perfumes. But they rested on the Sabbath in obedience to the commandment. </w:t>
      </w:r>
    </w:p>
    <w:p w14:paraId="0603C181" w14:textId="77777777" w:rsidR="00666875" w:rsidRDefault="00666875" w:rsidP="00666875">
      <w:pPr>
        <w:pStyle w:val="bodytext"/>
      </w:pPr>
      <w:r>
        <w:t xml:space="preserve">24:1 On the first day of the week, very early in the morning, the women took the spices they had prepared and went to the tomb. 2 They found the stone rolled away from the tomb, 3 but when they entered, they did not find the body of the Lord Jesus. 4 While they were wondering about this, suddenly two men in clothes that gleamed like lightning stood beside them. 5 In their fright the women bowed down with their faces to the ground, but the men said to them, “Why do you look for the living among the dead? 6 He is not here; he has risen! Remember how he told you, while he was still with you in Galilee: 7 ‘The Son of Man must be delivered into the hands of sinful men, be crucified and on the third day be raised again.’” 8 Then they remembered his words. </w:t>
      </w:r>
    </w:p>
    <w:p w14:paraId="5923367F" w14:textId="77777777" w:rsidR="00666875" w:rsidRDefault="00666875" w:rsidP="00666875">
      <w:pPr>
        <w:pStyle w:val="bodytext"/>
      </w:pPr>
      <w:r>
        <w:t xml:space="preserve">9 When they came back from the tomb, they told all these things to the Eleven and to all the others. 10 It was Mary Magdalene, Joanna, Mary the mother of James, and the others with them who told this to the apostles. 11 But they did not believe the women, because their words seemed to them like nonsense. 12 Peter, however, got up and ran to the tomb. Bending over, he saw the strips of linen lying by themselves, and he went away, wondering to himself what had happened. </w:t>
      </w:r>
    </w:p>
    <w:p w14:paraId="36EE8EAA" w14:textId="77777777" w:rsidR="00666875" w:rsidRDefault="00666875" w:rsidP="00666875">
      <w:pPr>
        <w:pStyle w:val="bodytext"/>
      </w:pPr>
      <w:r>
        <w:t>The women had no part in the burial of our Lord, which was done by Joseph of Arimathea (23:50-53), assisted by Nicodemus (</w:t>
      </w:r>
      <w:hyperlink r:id="rId24" w:history="1">
        <w:r>
          <w:rPr>
            <w:rStyle w:val="Hyperlink"/>
            <w:rFonts w:eastAsiaTheme="majorEastAsia"/>
          </w:rPr>
          <w:t>John 20:38-39</w:t>
        </w:r>
      </w:hyperlink>
      <w:r>
        <w:t>). They did manage to watch the burial of the body of Jesus and to mark in their minds the exact place where Jesus was placed. This was more than just knowing the correct tomb; it was knowing where the body lay in that tomb.</w:t>
      </w:r>
      <w:hyperlink r:id="rId25" w:anchor="P8211_2789456" w:history="1">
        <w:r>
          <w:rPr>
            <w:rStyle w:val="Hyperlink"/>
            <w:rFonts w:eastAsiaTheme="majorEastAsia"/>
            <w:vertAlign w:val="superscript"/>
          </w:rPr>
          <w:t>141</w:t>
        </w:r>
      </w:hyperlink>
      <w:r>
        <w:t xml:space="preserve"> In the providence of God, the women were not able to return to the tomb earlier than on the first day of the week, the “third day,” since the evening was rapidly approaching at the time of Jesus’ burial, and since the next day was the Sabbath. The women procured the necessary spices and had them on </w:t>
      </w:r>
      <w:proofErr w:type="gramStart"/>
      <w:r>
        <w:t>hand, but</w:t>
      </w:r>
      <w:proofErr w:type="gramEnd"/>
      <w:r>
        <w:t xml:space="preserve"> could do nothing with them until the day following the Sabbath. They waited until early in the morning, and then went out to the tomb. So that it could not be said that the women merely forgot the burial place of Jesus and went to the wrong tomb, Luke (along with the other gospel writers) reports that the angels informed the women that they had come to the right place, seeking Jesus, but that He was not there (</w:t>
      </w:r>
      <w:hyperlink r:id="rId26" w:history="1">
        <w:r>
          <w:rPr>
            <w:rStyle w:val="Hyperlink"/>
            <w:rFonts w:eastAsiaTheme="majorEastAsia"/>
          </w:rPr>
          <w:t>Luke 24:5-7</w:t>
        </w:r>
      </w:hyperlink>
      <w:r>
        <w:t xml:space="preserve">; cf. also </w:t>
      </w:r>
      <w:hyperlink r:id="rId27" w:history="1">
        <w:r>
          <w:rPr>
            <w:rStyle w:val="Hyperlink"/>
            <w:rFonts w:eastAsiaTheme="majorEastAsia"/>
          </w:rPr>
          <w:t>Matthew 28:5-6</w:t>
        </w:r>
      </w:hyperlink>
      <w:r>
        <w:t xml:space="preserve">; </w:t>
      </w:r>
      <w:hyperlink r:id="rId28" w:history="1">
        <w:r>
          <w:rPr>
            <w:rStyle w:val="Hyperlink"/>
            <w:rFonts w:eastAsiaTheme="majorEastAsia"/>
          </w:rPr>
          <w:t>Mark 16:6</w:t>
        </w:r>
      </w:hyperlink>
      <w:r>
        <w:t>). Matthew tells us that one angel invited the women to see the place where He once lay (28:6).</w:t>
      </w:r>
    </w:p>
    <w:p w14:paraId="78E3D224" w14:textId="77777777" w:rsidR="00666875" w:rsidRDefault="00666875" w:rsidP="00666875">
      <w:pPr>
        <w:pStyle w:val="bodytext"/>
      </w:pPr>
      <w:r>
        <w:t>The angels gently rebuked the women for seeking the body of Jesus on the third day, when He had told them while still in Galilee that He would be rejected, put to death, and rise again on the third day (</w:t>
      </w:r>
      <w:hyperlink r:id="rId29" w:history="1">
        <w:r>
          <w:rPr>
            <w:rStyle w:val="Hyperlink"/>
            <w:rFonts w:eastAsiaTheme="majorEastAsia"/>
          </w:rPr>
          <w:t>Luke 9:22</w:t>
        </w:r>
      </w:hyperlink>
      <w:r>
        <w:t xml:space="preserve">). Jesus was alive. Why were they looking for the living among the dead? The angels’ words jogged the minds of the women, and they remembered that this was exactly what Jesus had told them, long before His death. They now saw that His death, as well as His resurrection, was a necessity, </w:t>
      </w:r>
      <w:proofErr w:type="gramStart"/>
      <w:r>
        <w:t>and also</w:t>
      </w:r>
      <w:proofErr w:type="gramEnd"/>
      <w:r>
        <w:t xml:space="preserve"> a prophecy which had to be fulfilled. For them to be seeking for His body was then an act of unbelief—a loving act of unbelief, but </w:t>
      </w:r>
      <w:proofErr w:type="gramStart"/>
      <w:r>
        <w:t>unbelief</w:t>
      </w:r>
      <w:proofErr w:type="gramEnd"/>
      <w:r>
        <w:t xml:space="preserve"> nonetheless.</w:t>
      </w:r>
    </w:p>
    <w:p w14:paraId="5701ACBB" w14:textId="77777777" w:rsidR="00666875" w:rsidRDefault="00666875" w:rsidP="00666875">
      <w:pPr>
        <w:pStyle w:val="bodytext"/>
      </w:pPr>
      <w:r>
        <w:t>In Matthew and Mark, the angels and Jesus both instructed the women to return to Jesus’ disciples to tell them that He was alive and that He would meet them in Galilee. Luke only tells us that they went to the disciples and when they told their story, the disciples refused to believe them, thinking that these “emotional women” were simply out of their heads, totally hysterical, and overcome with their grief. Peter did go out to the tomb (there seem to have been numerous trips to the tomb that day), and he found everything as the women had described it, but still he was not convinced. He simply went home puzzled.</w:t>
      </w:r>
      <w:hyperlink r:id="rId30" w:anchor="P8214_2792227" w:history="1">
        <w:r>
          <w:rPr>
            <w:rStyle w:val="Hyperlink"/>
            <w:rFonts w:eastAsiaTheme="majorEastAsia"/>
            <w:vertAlign w:val="superscript"/>
          </w:rPr>
          <w:t>142</w:t>
        </w:r>
      </w:hyperlink>
    </w:p>
    <w:p w14:paraId="764C734C" w14:textId="77777777" w:rsidR="00666875" w:rsidRDefault="00666875" w:rsidP="00666875">
      <w:pPr>
        <w:pStyle w:val="bodytext"/>
      </w:pPr>
      <w:r>
        <w:t>But the puzzling thing to me is that no disciple seems to have seen an angel in the tomb that day.</w:t>
      </w:r>
      <w:hyperlink r:id="rId31" w:anchor="P8216_2792808" w:history="1">
        <w:r>
          <w:rPr>
            <w:rStyle w:val="Hyperlink"/>
            <w:rFonts w:eastAsiaTheme="majorEastAsia"/>
            <w:vertAlign w:val="superscript"/>
          </w:rPr>
          <w:t>143</w:t>
        </w:r>
      </w:hyperlink>
      <w:r>
        <w:t xml:space="preserve"> The women saw the angel(s), but not the disciples. Even the guards who were posted at the tomb saw the angel who rolled away the stone and were frightened nearly to death (</w:t>
      </w:r>
      <w:hyperlink r:id="rId32" w:history="1">
        <w:r>
          <w:rPr>
            <w:rStyle w:val="Hyperlink"/>
            <w:rFonts w:eastAsiaTheme="majorEastAsia"/>
          </w:rPr>
          <w:t>Matthew 28;2-4</w:t>
        </w:r>
      </w:hyperlink>
      <w:r>
        <w:t>). But not so much as one disciple? Why not? Why did Jesus not make it easy for the disciples to believe He had risen from the dead? Why did He delay in revealing Himself to the men, when the women were privileged to see Him sooner? I believe the reason may be suggested by an earlier incident, which was the first realization of Jesus’ identity by His disciples at the time of His transfiguration. Jesus first asked His disciples who men thought Him to be. Then He asked them who they thought He was. Peter responded that He was the Christ, the Messiah, to which Jesus responded,</w:t>
      </w:r>
    </w:p>
    <w:p w14:paraId="6DF023FE" w14:textId="77777777" w:rsidR="00666875" w:rsidRDefault="00666875" w:rsidP="00666875">
      <w:pPr>
        <w:pStyle w:val="bodytext"/>
      </w:pPr>
      <w:r>
        <w:t xml:space="preserve">“Blessed are you, Simon </w:t>
      </w:r>
      <w:proofErr w:type="spellStart"/>
      <w:r>
        <w:t>Barjona</w:t>
      </w:r>
      <w:proofErr w:type="spellEnd"/>
      <w:r>
        <w:t>, because flesh and blood did not reveal this to you, but My Father who is in heaven” (</w:t>
      </w:r>
      <w:hyperlink r:id="rId33" w:history="1">
        <w:r>
          <w:rPr>
            <w:rStyle w:val="Hyperlink"/>
            <w:rFonts w:eastAsiaTheme="majorEastAsia"/>
          </w:rPr>
          <w:t>Matthew 16:17</w:t>
        </w:r>
      </w:hyperlink>
      <w:r>
        <w:t>b).</w:t>
      </w:r>
    </w:p>
    <w:p w14:paraId="30A1AB01" w14:textId="77777777" w:rsidR="00666875" w:rsidRDefault="00666875" w:rsidP="00666875">
      <w:pPr>
        <w:pStyle w:val="bodytext"/>
      </w:pPr>
      <w:r>
        <w:t xml:space="preserve">Jesus did not want to hurry the process, to rush the conclusion as to who He was. He wanted His disciples to be absolutely convinced of His identity. Fundamental to this was an understanding from the Scriptures that His own prophecies about His rejection, death, and resurrection were consistent with the prophecies of the Old Testament prophets. Let us now turn to the account of the appearance of our Lord to the two men on the road to Emmaus to observe more closely the way in which Jesus revealed not only His resurrection, but </w:t>
      </w:r>
      <w:proofErr w:type="gramStart"/>
      <w:r>
        <w:t>His</w:t>
      </w:r>
      <w:proofErr w:type="gramEnd"/>
      <w:r>
        <w:t xml:space="preserve"> personal presence.</w:t>
      </w:r>
    </w:p>
    <w:p w14:paraId="452A1636" w14:textId="3FD1AF9A" w:rsidR="00666875" w:rsidRDefault="00666875" w:rsidP="00666875">
      <w:pPr>
        <w:pStyle w:val="Heading3"/>
      </w:pPr>
      <w:r>
        <w:t>The Risen Lord and Two Downcast Disciples (24:13-24)</w:t>
      </w:r>
    </w:p>
    <w:p w14:paraId="7AA2EF14" w14:textId="77777777" w:rsidR="00666875" w:rsidRDefault="00666875" w:rsidP="00666875">
      <w:pPr>
        <w:pStyle w:val="bodytext"/>
      </w:pPr>
      <w:r>
        <w:t xml:space="preserve">13 Now that same day two of them were going to a village called Emmaus, about seven miles from Jerusalem. 14 They were talking with each other about everything that had happened. 15 As they talked and discussed these things with each other, Jesus himself came up and walked along with them; 16 but they were kept from recognizing him. 17 He asked them, “What are you discussing together as you walk along?” They stood </w:t>
      </w:r>
      <w:proofErr w:type="gramStart"/>
      <w:r>
        <w:t>still,</w:t>
      </w:r>
      <w:proofErr w:type="gramEnd"/>
      <w:r>
        <w:t xml:space="preserve"> their faces downcast. 18 One of them, named Cleopas, asked him, “Are you only a visitor to Jerusalem and do not know the things that have happened there in these days?” 19 “What things?” he asked. “About Jesus of Nazareth,” they replied. “He was a prophet, powerful in word and deed before God and all the people. 20 The chief priests and our rulers handed him over to be sentenced to death, and they crucified him; 21 but we had hoped that he was the one who was going to redeem Israel. And what is more, it is the third day since all this took place. 22 In addition, some of our women amazed us. They went to the tomb early this morning 23 but didn’t find his body. They came and told us that they had seen a vision of angels, who said he was alive. 24 Then some of our companions went to the tomb and found it just as the women had said, but him they did not see.” </w:t>
      </w:r>
    </w:p>
    <w:p w14:paraId="57BACDD2" w14:textId="77777777" w:rsidR="00666875" w:rsidRDefault="00666875" w:rsidP="00666875">
      <w:pPr>
        <w:pStyle w:val="bodytext"/>
      </w:pPr>
      <w:r>
        <w:t>In this section, the scene is set. The characters are Jesus and the two men, one of whom is named Cleopas. Let us look first at our Lord and then at the two men. The Lord appeared to these two men as a man. From His appearance one would have thought of Jesus as only a man. From Mark’s gospel (16:12) we learn that Jesus appeared to these two “in a different form.” This might only mean that Jesus appeared to the men in His resurrected body, but it seems to mean that He appeared to them in a body that was not immediately recognizable in appearance. Might this mean, for example, that the nail scars were not apparent, so that all the tell-tale indications of His identity would have been concealed?</w:t>
      </w:r>
      <w:hyperlink r:id="rId34" w:anchor="P8223_2796695" w:history="1">
        <w:r>
          <w:rPr>
            <w:rStyle w:val="Hyperlink"/>
            <w:rFonts w:eastAsiaTheme="majorEastAsia"/>
            <w:vertAlign w:val="superscript"/>
          </w:rPr>
          <w:t>144</w:t>
        </w:r>
      </w:hyperlink>
    </w:p>
    <w:p w14:paraId="3476DF5C" w14:textId="77777777" w:rsidR="00666875" w:rsidRDefault="00666875" w:rsidP="00666875">
      <w:pPr>
        <w:pStyle w:val="bodytext"/>
      </w:pPr>
      <w:r>
        <w:t xml:space="preserve">Not only did Jesus appear to these two as a man, </w:t>
      </w:r>
      <w:proofErr w:type="gramStart"/>
      <w:r>
        <w:t>He</w:t>
      </w:r>
      <w:proofErr w:type="gramEnd"/>
      <w:r>
        <w:t xml:space="preserve"> also appeared to them as one very much like them. He too was a </w:t>
      </w:r>
      <w:proofErr w:type="gramStart"/>
      <w:r>
        <w:t>traveler,</w:t>
      </w:r>
      <w:proofErr w:type="gramEnd"/>
      <w:r>
        <w:t xml:space="preserve"> it would have seemed. He was, like them, walking to Emmaus. To be more accurate, it appeared that He was walking further than Emmaus, for He acted as though He would go on when they stopped. Strangely, it would seem, Jesus even appeared as one slightly below those with whom He traveled. By this I mean that Jesus was perceived by these men either to be totally “unplugged,” totally aloof to what was going on, or somewhat slow on the uptake. The words of these two men to Jesus were a mild rebuke, as though as to say, “Come on, man, get with it!”</w:t>
      </w:r>
    </w:p>
    <w:p w14:paraId="4F639FBE" w14:textId="77777777" w:rsidR="00666875" w:rsidRDefault="00666875" w:rsidP="00666875">
      <w:pPr>
        <w:pStyle w:val="bodytext"/>
      </w:pPr>
      <w:r>
        <w:t xml:space="preserve">Now let us turn our attention to these two men. These men were disciples, men who were intimately acquainted with and associated with the eleven. Luke referred to them as “two of them” (verse 13), the “them” obviously </w:t>
      </w:r>
      <w:proofErr w:type="gramStart"/>
      <w:r>
        <w:t>referring back</w:t>
      </w:r>
      <w:proofErr w:type="gramEnd"/>
      <w:r>
        <w:t xml:space="preserve"> to the eleven apostles (</w:t>
      </w:r>
      <w:hyperlink r:id="rId35" w:history="1">
        <w:r>
          <w:rPr>
            <w:rStyle w:val="Hyperlink"/>
            <w:rFonts w:eastAsiaTheme="majorEastAsia"/>
          </w:rPr>
          <w:t>Luke 24:9-11</w:t>
        </w:r>
      </w:hyperlink>
      <w:r>
        <w:t>). From what they tell our Lord, they were privy to all that had taken place and to all that was reported to the apostles by the women. They were not numbered among the eleven, but they were closely associated with them. They were, in truth, disciples of our Lord.</w:t>
      </w:r>
    </w:p>
    <w:p w14:paraId="3BF41543" w14:textId="77777777" w:rsidR="00666875" w:rsidRDefault="00666875" w:rsidP="00666875">
      <w:pPr>
        <w:pStyle w:val="bodytext"/>
      </w:pPr>
      <w:r>
        <w:t>These disciples were, however, very discouraged. They had, for all intents and purposes, given up all hope. Their faces were sad and downcast (verse 17). They had hoped that Jesus was the Messiah (verse 21), but due to His death they had concluded that He was only a prophet—a true prophet of God, a powerful prophet, but only a prophet, who died like many of the other prophets of old.</w:t>
      </w:r>
    </w:p>
    <w:p w14:paraId="1DE091FE" w14:textId="77777777" w:rsidR="00666875" w:rsidRDefault="00666875" w:rsidP="00666875">
      <w:pPr>
        <w:pStyle w:val="bodytext"/>
      </w:pPr>
      <w:r>
        <w:t xml:space="preserve">These two men told Jesus of other data which they had chosen to ignore, reject, or misinterpret. It was, they said, the “third day” since He had died. This must be a reference to Jesus’ words that He would rise again on the third day. What was more, some of the women, they told Jesus, had gone out to the </w:t>
      </w:r>
      <w:proofErr w:type="gramStart"/>
      <w:r>
        <w:t>tomb</w:t>
      </w:r>
      <w:proofErr w:type="gramEnd"/>
      <w:r>
        <w:t xml:space="preserve"> and found it empty. They further claimed to have seen angels, but alas they did not see Jesus.</w:t>
      </w:r>
      <w:hyperlink r:id="rId36" w:anchor="P8228_2799023" w:history="1">
        <w:r>
          <w:rPr>
            <w:rStyle w:val="Hyperlink"/>
            <w:rFonts w:eastAsiaTheme="majorEastAsia"/>
            <w:vertAlign w:val="superscript"/>
          </w:rPr>
          <w:t>145</w:t>
        </w:r>
      </w:hyperlink>
      <w:r>
        <w:t xml:space="preserve"> The very things which seemed to point to the resurrection of Jesus had no impact on these two men at all. </w:t>
      </w:r>
    </w:p>
    <w:p w14:paraId="4B4D9145" w14:textId="77777777" w:rsidR="00666875" w:rsidRDefault="00666875" w:rsidP="00666875">
      <w:pPr>
        <w:pStyle w:val="bodytext"/>
      </w:pPr>
      <w:r>
        <w:t>These men were on their way from Jerusalem to Emmaus. They were “on their way to the country” (</w:t>
      </w:r>
      <w:hyperlink r:id="rId37" w:history="1">
        <w:r>
          <w:rPr>
            <w:rStyle w:val="Hyperlink"/>
            <w:rFonts w:eastAsiaTheme="majorEastAsia"/>
          </w:rPr>
          <w:t>Mark 16:12</w:t>
        </w:r>
      </w:hyperlink>
      <w:r>
        <w:t>). We do not know the exact location of the small village of Emmaus, but only that it was approximately seven miles from Jerusalem. What we do know is this: they were not going to Galilee, as the angels and Jesus had given them instructions through the women. Both Matthew (28:7,10) and Mark (16:7) specifically state that the angels and Jesus told the disciples that Jesus would meet them in Galilee. Where then should all of Jesus’ disciples have been (or at least have been on their way to) if they had believed in the Lord’s resurrection and had obeyed His instructions? Peter “went home” (</w:t>
      </w:r>
      <w:hyperlink r:id="rId38" w:history="1">
        <w:r>
          <w:rPr>
            <w:rStyle w:val="Hyperlink"/>
            <w:rFonts w:eastAsiaTheme="majorEastAsia"/>
          </w:rPr>
          <w:t>Luke 24:12</w:t>
        </w:r>
      </w:hyperlink>
      <w:r>
        <w:t>), which I understand to mean that he went back to the place where he was staying in Jerusalem. The two men on the road to Emmaus may have been doing similarly. If they did not live in Emmaus, they may have been staying there, in the suburbs as it were, for the Passover celebration. The huge influx of people may have necessitated finding accommodations outside the city. They did not even stay in Jerusalem, until the mystery of the disappearance of Jesus’ body was solved. They certainly did not leave for Galilee.</w:t>
      </w:r>
      <w:hyperlink r:id="rId39" w:anchor="P8230_2800586" w:history="1">
        <w:r>
          <w:rPr>
            <w:rStyle w:val="Hyperlink"/>
            <w:rFonts w:eastAsiaTheme="majorEastAsia"/>
            <w:vertAlign w:val="superscript"/>
          </w:rPr>
          <w:t>146</w:t>
        </w:r>
      </w:hyperlink>
    </w:p>
    <w:p w14:paraId="79CACF4B" w14:textId="77777777" w:rsidR="00666875" w:rsidRDefault="00666875" w:rsidP="00666875">
      <w:pPr>
        <w:pStyle w:val="bodytext"/>
      </w:pPr>
      <w:r>
        <w:t>I see these men as utterly unbelieving, utterly defeated, throwing in the towel and going home. In the face of much evidence to the contrary, these two disciples seem determined not to believe in the Lord’s resurrection. They have absolutely no hope. Had Jesus not sought them out, one wonders what would have become of them. And these two men, I believe, are typical of all the rest, especially of the eleven. The eleven seem to have stayed in Jerusalem, but in heart they are just as downcast, just as defeated, just as unbelieving. These men are a picture of complete defeat and despair. There was to them no hope left. It was all over.</w:t>
      </w:r>
    </w:p>
    <w:p w14:paraId="747F582B" w14:textId="0DFDB5B6" w:rsidR="00666875" w:rsidRDefault="00666875" w:rsidP="00666875">
      <w:pPr>
        <w:pStyle w:val="Heading3"/>
      </w:pPr>
      <w:r>
        <w:t>Jesus’ Correction and Instruction (24:25-27)</w:t>
      </w:r>
    </w:p>
    <w:p w14:paraId="5466676D" w14:textId="77777777" w:rsidR="00666875" w:rsidRDefault="00666875" w:rsidP="00666875">
      <w:pPr>
        <w:pStyle w:val="bodytext"/>
      </w:pPr>
      <w:r>
        <w:t xml:space="preserve">25 He said to them, “How foolish you are, and how slow of heart to believe all that the prophets have spoken! 26 Did not the Christ have to suffer these things and then enter his glory?” 27 And beginning with Moses and all the Prophets, he explained to them what was said in all the Scriptures concerning himself. </w:t>
      </w:r>
    </w:p>
    <w:p w14:paraId="779A9989" w14:textId="77777777" w:rsidR="00666875" w:rsidRDefault="00666875" w:rsidP="00666875">
      <w:pPr>
        <w:pStyle w:val="bodytext"/>
      </w:pPr>
      <w:r>
        <w:t>Jesus’ words to these two men were not flattering. They were a rebuke for their spiritual dullness and for their failure to believe all that the prophets had spoken. The word “all”</w:t>
      </w:r>
      <w:hyperlink r:id="rId40" w:anchor="P8236_2802075" w:history="1">
        <w:r>
          <w:rPr>
            <w:rStyle w:val="Hyperlink"/>
            <w:rFonts w:eastAsiaTheme="majorEastAsia"/>
            <w:vertAlign w:val="superscript"/>
          </w:rPr>
          <w:t>147</w:t>
        </w:r>
      </w:hyperlink>
      <w:r>
        <w:t xml:space="preserve"> is an important one. It indicates that the belief of the disciples was selective. They believed part of the prophets’ revelation, but not all. Which part did they believe, and which part did they not believe? Our Lord’s words in verse 26 give us the answer. The message of the prophets concerning the coming Messiah was a blending of suffering and glory. The prophets spoke in what appeared to be a contradiction in terms. They spoke of Messiah’s rejection and suffering, as we see in </w:t>
      </w:r>
      <w:hyperlink r:id="rId41" w:history="1">
        <w:r>
          <w:rPr>
            <w:rStyle w:val="Hyperlink"/>
            <w:rFonts w:eastAsiaTheme="majorEastAsia"/>
          </w:rPr>
          <w:t>Isaiah 52</w:t>
        </w:r>
      </w:hyperlink>
      <w:r>
        <w:t xml:space="preserve"> and 53, yet they also spoke of His triumph and glory (cf. </w:t>
      </w:r>
      <w:hyperlink r:id="rId42" w:history="1">
        <w:r>
          <w:rPr>
            <w:rStyle w:val="Hyperlink"/>
            <w:rFonts w:eastAsiaTheme="majorEastAsia"/>
          </w:rPr>
          <w:t>Daniel 7:13-14</w:t>
        </w:r>
      </w:hyperlink>
      <w:r>
        <w:t xml:space="preserve">; </w:t>
      </w:r>
      <w:hyperlink r:id="rId43" w:history="1">
        <w:r>
          <w:rPr>
            <w:rStyle w:val="Hyperlink"/>
            <w:rFonts w:eastAsiaTheme="majorEastAsia"/>
          </w:rPr>
          <w:t>Zechariah 9</w:t>
        </w:r>
      </w:hyperlink>
      <w:r>
        <w:t>,14).</w:t>
      </w:r>
    </w:p>
    <w:p w14:paraId="01010DEA" w14:textId="77777777" w:rsidR="00666875" w:rsidRDefault="00666875" w:rsidP="00666875">
      <w:pPr>
        <w:pStyle w:val="bodytext"/>
      </w:pPr>
      <w:r>
        <w:t>There is a difference in the way the prophets dealt with the tension of the two truths of Christ’s suffering and of His glory. The prophets accepted both aspects of prophecy, even though they did not understand how they could be compatible. They searched the Scriptures to understand how both could be true. This is what Peter has written in his first epistle:</w:t>
      </w:r>
    </w:p>
    <w:p w14:paraId="207F8847" w14:textId="77777777" w:rsidR="00666875" w:rsidRDefault="00666875" w:rsidP="00666875">
      <w:pPr>
        <w:pStyle w:val="bodytext"/>
      </w:pPr>
      <w:r>
        <w:t>As to this salvation, the prophets who prophesied of the grace that would come to you made careful search and inquiry, seeking to know what person or time the Spirit of Christ within them was indicating as He predicted the sufferings of Christ and the glories to follow (</w:t>
      </w:r>
      <w:hyperlink r:id="rId44" w:history="1">
        <w:r>
          <w:rPr>
            <w:rStyle w:val="Hyperlink"/>
            <w:rFonts w:eastAsiaTheme="majorEastAsia"/>
          </w:rPr>
          <w:t>1 Peter 1:10-11</w:t>
        </w:r>
      </w:hyperlink>
      <w:r>
        <w:t>).</w:t>
      </w:r>
    </w:p>
    <w:p w14:paraId="579BBD19" w14:textId="77777777" w:rsidR="00666875" w:rsidRDefault="00666875" w:rsidP="00666875">
      <w:pPr>
        <w:pStyle w:val="bodytext"/>
      </w:pPr>
      <w:r>
        <w:t xml:space="preserve">The prophets accepted God’s word as it was revealed, even though they did not understand how it could be true. But most of the Israelites chose to reject the suffering side and only to focus on the glory dimension. They did this not only with respect to the Messiah, but also with respect to themselves. The false prophets were those who gave warm, reassuring, promises of peace and prosperity, while the true prophets spoke of suffering and of tribulation. Thus, the people were inclined to listen to the false prophets and to persecute those who spoke for God (cf. </w:t>
      </w:r>
      <w:hyperlink r:id="rId45" w:history="1">
        <w:r>
          <w:rPr>
            <w:rStyle w:val="Hyperlink"/>
            <w:rFonts w:eastAsiaTheme="majorEastAsia"/>
          </w:rPr>
          <w:t>Jeremiah 23</w:t>
        </w:r>
      </w:hyperlink>
      <w:r>
        <w:t>, 26,28,32,38).</w:t>
      </w:r>
    </w:p>
    <w:p w14:paraId="0CB23AFE" w14:textId="77777777" w:rsidR="00666875" w:rsidRDefault="00666875" w:rsidP="00666875">
      <w:pPr>
        <w:pStyle w:val="bodytext"/>
      </w:pPr>
      <w:r>
        <w:t>The disciples of our Lord did not wish to hear of Jesus’ sufferings, but only of His triumph. Thus, Peter took Jesus aside and rebuked Him for speaking of His coming rejection and death (</w:t>
      </w:r>
      <w:hyperlink r:id="rId46" w:history="1">
        <w:r>
          <w:rPr>
            <w:rStyle w:val="Hyperlink"/>
            <w:rFonts w:eastAsiaTheme="majorEastAsia"/>
          </w:rPr>
          <w:t>Luke 9:22</w:t>
        </w:r>
      </w:hyperlink>
      <w:r>
        <w:t xml:space="preserve">; cp. </w:t>
      </w:r>
      <w:hyperlink r:id="rId47" w:history="1">
        <w:r>
          <w:rPr>
            <w:rStyle w:val="Hyperlink"/>
            <w:rFonts w:eastAsiaTheme="majorEastAsia"/>
          </w:rPr>
          <w:t>Matthew 16:21-23</w:t>
        </w:r>
      </w:hyperlink>
      <w:r>
        <w:t xml:space="preserve">). </w:t>
      </w:r>
      <w:proofErr w:type="gramStart"/>
      <w:r>
        <w:t>All of</w:t>
      </w:r>
      <w:proofErr w:type="gramEnd"/>
      <w:r>
        <w:t xml:space="preserve"> the disciples, including these two men on the road to Emmaus had so rigorously held to a non-suffering Messiah, a triumphant King, but not a suffering Servant, that they concluded Jesus could not possibly be the Messiah because He had suffered and died. </w:t>
      </w:r>
      <w:proofErr w:type="gramStart"/>
      <w:r>
        <w:t>In spite of</w:t>
      </w:r>
      <w:proofErr w:type="gramEnd"/>
      <w:r>
        <w:t xml:space="preserve"> a mountain of evidence, all of which pointed to His resurrection, they were solidly convinced it was all over, and that He, alas, was only a prophet.</w:t>
      </w:r>
    </w:p>
    <w:p w14:paraId="2C8DE868" w14:textId="77777777" w:rsidR="00666875" w:rsidRDefault="00666875" w:rsidP="00666875">
      <w:pPr>
        <w:pStyle w:val="bodytext"/>
      </w:pPr>
      <w:r>
        <w:t>Jesus first rebuked these two men for their spiritual dullness, and then He went on to show them from the whole Old Testament, beginning with Moses</w:t>
      </w:r>
      <w:hyperlink r:id="rId48" w:anchor="P8242_2804939" w:history="1">
        <w:r>
          <w:rPr>
            <w:rStyle w:val="Hyperlink"/>
            <w:rFonts w:eastAsiaTheme="majorEastAsia"/>
            <w:vertAlign w:val="superscript"/>
          </w:rPr>
          <w:t>148</w:t>
        </w:r>
      </w:hyperlink>
      <w:r>
        <w:t xml:space="preserve"> and culminating in the prophets, that the Messiah was prophesied to suffer and to be glorified. While it is not spelled out, I understand Jesus to be saying it was not enough to grant that Messiah’s suffering was somehow compatible with His glory; it was not enough to grant that suffering was a means to His glory; suffering was a part of His glory. Take careful note that the worship of the Messiah in Heaven is the worship of the One who was slain (cf. </w:t>
      </w:r>
      <w:hyperlink r:id="rId49" w:history="1">
        <w:r>
          <w:rPr>
            <w:rStyle w:val="Hyperlink"/>
            <w:rFonts w:eastAsiaTheme="majorEastAsia"/>
          </w:rPr>
          <w:t>Revelation 1:17-18; 5:1-14</w:t>
        </w:r>
      </w:hyperlink>
      <w:r>
        <w:t>, esp. vv. 6, 9, 12).</w:t>
      </w:r>
    </w:p>
    <w:p w14:paraId="5B19B838" w14:textId="77777777" w:rsidR="00666875" w:rsidRDefault="00666875" w:rsidP="00666875">
      <w:pPr>
        <w:pStyle w:val="bodytext"/>
      </w:pPr>
      <w:r>
        <w:t>The passages which Jesus taught, and His interpretation of them, are not given to us. How wonderful it would have been to have had this message on tape or in print. Why, then, are we deprived of it? Let me suggest two possibilities. First, this presents us with the opportunity and the challenge to search the Scriptures for ourselves. We know from what Luke has told us, so to speak, that there is “gold in them thar’ hills,” that the Old Testament Scriptures are rich in prophecies pertaining to Christ, but it is for us to search it out. Second, we are given some helpful clues and some “starters” from the texts that the apostles used, as recorded in the Book of Acts. Thus, we have at least some of the passages revealed which Jesus must have brought to the attention of His disciples when He taught them.</w:t>
      </w:r>
      <w:hyperlink r:id="rId50" w:anchor="P8244_2806517" w:history="1">
        <w:r>
          <w:rPr>
            <w:rStyle w:val="Hyperlink"/>
            <w:rFonts w:eastAsiaTheme="majorEastAsia"/>
            <w:vertAlign w:val="superscript"/>
          </w:rPr>
          <w:t>149</w:t>
        </w:r>
      </w:hyperlink>
      <w:r>
        <w:t xml:space="preserve"> Among the texts that Jesus must have referred to would be these: </w:t>
      </w:r>
      <w:hyperlink r:id="rId51" w:history="1">
        <w:r>
          <w:rPr>
            <w:rStyle w:val="Hyperlink"/>
            <w:rFonts w:eastAsiaTheme="majorEastAsia"/>
          </w:rPr>
          <w:t>Deut. 18:15-19</w:t>
        </w:r>
      </w:hyperlink>
      <w:r>
        <w:t xml:space="preserve">; </w:t>
      </w:r>
      <w:hyperlink r:id="rId52" w:history="1">
        <w:r>
          <w:rPr>
            <w:rStyle w:val="Hyperlink"/>
            <w:rFonts w:eastAsiaTheme="majorEastAsia"/>
          </w:rPr>
          <w:t>Psalm 2</w:t>
        </w:r>
      </w:hyperlink>
      <w:r>
        <w:t xml:space="preserve">; </w:t>
      </w:r>
      <w:hyperlink r:id="rId53" w:history="1">
        <w:r>
          <w:rPr>
            <w:rStyle w:val="Hyperlink"/>
            <w:rFonts w:eastAsiaTheme="majorEastAsia"/>
          </w:rPr>
          <w:t>Psalm 16</w:t>
        </w:r>
      </w:hyperlink>
      <w:r>
        <w:t xml:space="preserve">; </w:t>
      </w:r>
      <w:hyperlink r:id="rId54" w:history="1">
        <w:r>
          <w:rPr>
            <w:rStyle w:val="Hyperlink"/>
            <w:rFonts w:eastAsiaTheme="majorEastAsia"/>
          </w:rPr>
          <w:t>Psalm 22</w:t>
        </w:r>
      </w:hyperlink>
      <w:r>
        <w:t xml:space="preserve">; </w:t>
      </w:r>
      <w:hyperlink r:id="rId55" w:history="1">
        <w:r>
          <w:rPr>
            <w:rStyle w:val="Hyperlink"/>
            <w:rFonts w:eastAsiaTheme="majorEastAsia"/>
          </w:rPr>
          <w:t>Psalm 118:22</w:t>
        </w:r>
      </w:hyperlink>
      <w:r>
        <w:t xml:space="preserve">; Cf. </w:t>
      </w:r>
      <w:hyperlink r:id="rId56" w:history="1">
        <w:r>
          <w:rPr>
            <w:rStyle w:val="Hyperlink"/>
            <w:rFonts w:eastAsiaTheme="majorEastAsia"/>
          </w:rPr>
          <w:t>Exodus 20:11</w:t>
        </w:r>
      </w:hyperlink>
      <w:r>
        <w:t xml:space="preserve">; </w:t>
      </w:r>
      <w:hyperlink r:id="rId57" w:history="1">
        <w:r>
          <w:rPr>
            <w:rStyle w:val="Hyperlink"/>
            <w:rFonts w:eastAsiaTheme="majorEastAsia"/>
          </w:rPr>
          <w:t>Ps. 146:6</w:t>
        </w:r>
      </w:hyperlink>
      <w:r>
        <w:t xml:space="preserve">; </w:t>
      </w:r>
      <w:hyperlink r:id="rId58" w:history="1">
        <w:r>
          <w:rPr>
            <w:rStyle w:val="Hyperlink"/>
            <w:rFonts w:eastAsiaTheme="majorEastAsia"/>
          </w:rPr>
          <w:t>Daniel 9:24</w:t>
        </w:r>
      </w:hyperlink>
      <w:r>
        <w:t>ff.</w:t>
      </w:r>
      <w:hyperlink r:id="rId59" w:anchor="P8245_2807129" w:history="1">
        <w:r>
          <w:rPr>
            <w:rStyle w:val="Hyperlink"/>
            <w:rFonts w:eastAsiaTheme="majorEastAsia"/>
            <w:vertAlign w:val="superscript"/>
          </w:rPr>
          <w:t>150</w:t>
        </w:r>
      </w:hyperlink>
    </w:p>
    <w:p w14:paraId="04BD1F67" w14:textId="77777777" w:rsidR="00666875" w:rsidRDefault="00666875" w:rsidP="00666875">
      <w:pPr>
        <w:pStyle w:val="bodytext"/>
      </w:pPr>
      <w:r>
        <w:t xml:space="preserve">We are not told until later what impact this teaching had on the disciples, but when we get to verse </w:t>
      </w:r>
      <w:proofErr w:type="gramStart"/>
      <w:r>
        <w:t>32</w:t>
      </w:r>
      <w:proofErr w:type="gramEnd"/>
      <w:r>
        <w:t xml:space="preserve"> we overhear them saying to each other, </w:t>
      </w:r>
    </w:p>
    <w:p w14:paraId="666A6AD6" w14:textId="77777777" w:rsidR="00666875" w:rsidRDefault="00666875" w:rsidP="00666875">
      <w:pPr>
        <w:pStyle w:val="bodytext"/>
      </w:pPr>
      <w:r>
        <w:t>“Were not our hearts burning within us while He was speaking to us on the road, while He was explaining the Scriptures to us?”</w:t>
      </w:r>
    </w:p>
    <w:p w14:paraId="1B918B55" w14:textId="77777777" w:rsidR="00666875" w:rsidRDefault="00666875" w:rsidP="00666875">
      <w:pPr>
        <w:pStyle w:val="bodytext"/>
      </w:pPr>
      <w:r>
        <w:t>Here was the basis for the change, from “heartbreak” to “heartburn”: the Scriptures were taught and were “caught.” There was no more need for despair.</w:t>
      </w:r>
    </w:p>
    <w:p w14:paraId="399AEB76" w14:textId="1ADC3C30" w:rsidR="00666875" w:rsidRDefault="00666875" w:rsidP="00666875">
      <w:pPr>
        <w:pStyle w:val="Heading3"/>
      </w:pPr>
      <w:r>
        <w:t>The Recognition of the Lord Jesus (24:28-35)</w:t>
      </w:r>
    </w:p>
    <w:p w14:paraId="0747CE76" w14:textId="77777777" w:rsidR="00666875" w:rsidRDefault="00666875" w:rsidP="00666875">
      <w:pPr>
        <w:pStyle w:val="bodytext"/>
      </w:pPr>
      <w:r>
        <w:t xml:space="preserve">28 As they approached the village to which they were going, Jesus acted as if he were going farther. 29 But they urged him strongly, “Stay with us, for it is nearly evening; the day is almost over.” </w:t>
      </w:r>
      <w:proofErr w:type="gramStart"/>
      <w:r>
        <w:t>So</w:t>
      </w:r>
      <w:proofErr w:type="gramEnd"/>
      <w:r>
        <w:t xml:space="preserve"> he went in to stay with them. 30 When he was at the table with them, he took bread, gave thanks, broke </w:t>
      </w:r>
      <w:proofErr w:type="gramStart"/>
      <w:r>
        <w:t>it</w:t>
      </w:r>
      <w:proofErr w:type="gramEnd"/>
      <w:r>
        <w:t xml:space="preserve"> and began to give it to them. 31 Then their eyes were </w:t>
      </w:r>
      <w:proofErr w:type="gramStart"/>
      <w:r>
        <w:t>opened</w:t>
      </w:r>
      <w:proofErr w:type="gramEnd"/>
      <w:r>
        <w:t xml:space="preserve"> and they recognized him, and he disappeared from their sight. 32 They asked each other, “Were not our hearts burning within us while he talked with us on the road and opened the Scriptures to us?” 33 They got up and returned at once to Jerusalem. There they found the Eleven and those with them, </w:t>
      </w:r>
      <w:proofErr w:type="gramStart"/>
      <w:r>
        <w:t>assembled together</w:t>
      </w:r>
      <w:proofErr w:type="gramEnd"/>
      <w:r>
        <w:t xml:space="preserve"> 34 and saying, “It is true! The Lord has risen and has appeared to Simon.” 35 Then the two told what had happened on the way, and how Jesus was recognized by them when he broke the bread. </w:t>
      </w:r>
    </w:p>
    <w:p w14:paraId="68C82802" w14:textId="77777777" w:rsidR="00666875" w:rsidRDefault="00666875" w:rsidP="00666875">
      <w:pPr>
        <w:pStyle w:val="bodytext"/>
      </w:pPr>
      <w:r>
        <w:t>Jesus acted as though He would go on. Why? I think it was to provide the two men with the opportunity to respond to what He had been teaching. Jesus had begun with a rebuke, and His teaching had cast a whole new light on the Old Testament prophecies. How would they respond? Did they wish to reject it? If so, they would gladly have let Him go on His way. But they urged Him to stay with them. They wanted more. They desired to be with Him, even though they did not yet realize who He was. Humanly speaking, had they not urged Him to stay, they would not have had their eyes open to recognize who He was. What joy lay ahead for those who would sup with the Savior.</w:t>
      </w:r>
    </w:p>
    <w:p w14:paraId="61B3B5D5" w14:textId="77777777" w:rsidR="00666875" w:rsidRDefault="00666875" w:rsidP="00666875">
      <w:pPr>
        <w:pStyle w:val="bodytext"/>
      </w:pPr>
      <w:r>
        <w:t xml:space="preserve">I have </w:t>
      </w:r>
      <w:proofErr w:type="gramStart"/>
      <w:r>
        <w:t>come to the conclusion</w:t>
      </w:r>
      <w:proofErr w:type="gramEnd"/>
      <w:r>
        <w:t xml:space="preserve"> that there was no mysterious or mystical revelation of Jesus in the breaking of the bread. I am not sure these men saw the “nail-scarred hands.” They surely do not say so, nor does Luke. The reason they recognized Jesus was because “their eyes were opened,” their blindness was removed. It was not that which Jesus did in the breaking of the </w:t>
      </w:r>
      <w:proofErr w:type="gramStart"/>
      <w:r>
        <w:t>bread</w:t>
      </w:r>
      <w:proofErr w:type="gramEnd"/>
      <w:r>
        <w:t xml:space="preserve"> which was so convincing, but the work of the Spirit, who convinced the men of the meaning of the Scriptures and thus enabled them to see Christ for who He was. Jesus did take the lead in the breaking of the bread, which would seem to be unusual, but this, in and of itself, is not the key to the opening of the eyes of these two men.</w:t>
      </w:r>
    </w:p>
    <w:p w14:paraId="465395CE" w14:textId="77777777" w:rsidR="00666875" w:rsidRDefault="00666875" w:rsidP="00666875">
      <w:pPr>
        <w:pStyle w:val="bodytext"/>
      </w:pPr>
      <w:r>
        <w:t>It was during the breaking of the bread that the identity of this “stranger” was made known to the two men. Jesus immediately disappeared. They immediately returned to Jerusalem to report to the rest what they had experienced, only to be told that they already knew Jesus was alive, because He had appeared to Peter in the time of their absence.</w:t>
      </w:r>
      <w:hyperlink r:id="rId60" w:anchor="P8255_2810468" w:history="1">
        <w:r>
          <w:rPr>
            <w:rStyle w:val="Hyperlink"/>
            <w:rFonts w:eastAsiaTheme="majorEastAsia"/>
            <w:vertAlign w:val="superscript"/>
          </w:rPr>
          <w:t>151</w:t>
        </w:r>
      </w:hyperlink>
    </w:p>
    <w:p w14:paraId="0FA6C91E" w14:textId="77777777" w:rsidR="00666875" w:rsidRDefault="00666875" w:rsidP="00666875">
      <w:pPr>
        <w:pStyle w:val="Heading3"/>
      </w:pPr>
      <w:r>
        <w:t>Conclusion</w:t>
      </w:r>
    </w:p>
    <w:p w14:paraId="0C7E501B" w14:textId="77777777" w:rsidR="00666875" w:rsidRDefault="00666875" w:rsidP="00666875">
      <w:pPr>
        <w:pStyle w:val="bodytext"/>
      </w:pPr>
      <w:r>
        <w:t xml:space="preserve">As I understand our text, there are two major points of emphasis. These are: (1) the breaking of bread; </w:t>
      </w:r>
      <w:proofErr w:type="gramStart"/>
      <w:r>
        <w:t>and,</w:t>
      </w:r>
      <w:proofErr w:type="gramEnd"/>
      <w:r>
        <w:t xml:space="preserve"> (2) the Word of God. Let us consider each of these as we conclude the study of this text. </w:t>
      </w:r>
    </w:p>
    <w:p w14:paraId="64D3C4DE" w14:textId="77777777" w:rsidR="00666875" w:rsidRDefault="00666875" w:rsidP="00666875">
      <w:pPr>
        <w:pStyle w:val="bodytext"/>
      </w:pPr>
      <w:r>
        <w:t>It was not some mystical, magical event which occurred here, as Jesus broke the bread, but rather the simple (but miraculous) opening of the eyes of these two men which enabled them to see Jesus as Jesus. The breaking of the bread was not the means of revealing Jesus, but rather the occasion for it. Thus, Luke tells us the means was the opening of their eyes (verse 31), something which I believe the Spirit of God did. And so too when the men looked back on the occasion, they spoke of the breaking of the bread with delight, but they also spoke of the “burning” in their hearts, produced by our Lord’s teaching of the Scriptures. The effect of linking the revelation of Christ with the breaking of bread was to create a very warm, a very positive attitude toward that institution which the church would regularly observe—the Lord’s table. It is no wonder the early Christians found such joy in daily breaking bread together.</w:t>
      </w:r>
    </w:p>
    <w:p w14:paraId="2B34672B" w14:textId="77777777" w:rsidR="00666875" w:rsidRDefault="00666875" w:rsidP="00666875">
      <w:pPr>
        <w:pStyle w:val="bodytext"/>
      </w:pPr>
      <w:r>
        <w:t>There is a sense, I think, in which this breaking of bread with these two men was a prototype of heaven and of the joys which await the Christian. Jesus eagerly looked forward to the “last supper” even though it was a sad occasion in many respects (</w:t>
      </w:r>
      <w:hyperlink r:id="rId61" w:history="1">
        <w:r>
          <w:rPr>
            <w:rStyle w:val="Hyperlink"/>
            <w:rFonts w:eastAsiaTheme="majorEastAsia"/>
          </w:rPr>
          <w:t>Luke 22:15</w:t>
        </w:r>
      </w:hyperlink>
      <w:r>
        <w:t xml:space="preserve">). </w:t>
      </w:r>
      <w:proofErr w:type="gramStart"/>
      <w:r>
        <w:t>He</w:t>
      </w:r>
      <w:proofErr w:type="gramEnd"/>
      <w:r>
        <w:t xml:space="preserve"> spoke of the kingdom in terms of a banquet meal (</w:t>
      </w:r>
      <w:hyperlink r:id="rId62" w:history="1">
        <w:r>
          <w:rPr>
            <w:rStyle w:val="Hyperlink"/>
            <w:rFonts w:eastAsiaTheme="majorEastAsia"/>
          </w:rPr>
          <w:t>Luke 22:24-30</w:t>
        </w:r>
      </w:hyperlink>
      <w:r>
        <w:t>), at which time He would serve them (</w:t>
      </w:r>
      <w:hyperlink r:id="rId63" w:history="1">
        <w:r>
          <w:rPr>
            <w:rStyle w:val="Hyperlink"/>
            <w:rFonts w:eastAsiaTheme="majorEastAsia"/>
          </w:rPr>
          <w:t>Luke 12:37</w:t>
        </w:r>
      </w:hyperlink>
      <w:r>
        <w:t>). Jesus said that He would not eat the Passover again until it was fulfilled in the kingdom of God (</w:t>
      </w:r>
      <w:hyperlink r:id="rId64" w:history="1">
        <w:r>
          <w:rPr>
            <w:rStyle w:val="Hyperlink"/>
            <w:rFonts w:eastAsiaTheme="majorEastAsia"/>
          </w:rPr>
          <w:t>Luke 22:16</w:t>
        </w:r>
      </w:hyperlink>
      <w:r>
        <w:t>). The fellowship which the two men would have wished to have must wait until the kingdom. The Lord’s supper looks back, as it also looks forward, to that banquet. Jesus disappeared because that great day was yet ahead when they would fellowship at His table in the kingdom. But this meal made the joy and anticipation of that occasion even greater.</w:t>
      </w:r>
    </w:p>
    <w:p w14:paraId="1466B364" w14:textId="77777777" w:rsidR="00666875" w:rsidRDefault="00666875" w:rsidP="00666875">
      <w:pPr>
        <w:pStyle w:val="bodytext"/>
      </w:pPr>
      <w:r>
        <w:t>The second area of emphasis is that of the Scriptures.</w:t>
      </w:r>
      <w:hyperlink r:id="rId65" w:anchor="P8262_2812660" w:history="1">
        <w:r>
          <w:rPr>
            <w:rStyle w:val="Hyperlink"/>
            <w:rFonts w:eastAsiaTheme="majorEastAsia"/>
            <w:vertAlign w:val="superscript"/>
          </w:rPr>
          <w:t>152</w:t>
        </w:r>
      </w:hyperlink>
      <w:r>
        <w:t xml:space="preserve"> In the upper room discourse (</w:t>
      </w:r>
      <w:hyperlink r:id="rId66" w:history="1">
        <w:r>
          <w:rPr>
            <w:rStyle w:val="Hyperlink"/>
            <w:rFonts w:eastAsiaTheme="majorEastAsia"/>
          </w:rPr>
          <w:t>John 14-17</w:t>
        </w:r>
      </w:hyperlink>
      <w:r>
        <w:t>), Jesus spoke a great deal about the Word of God and the Holy Spirit. He urged His disciples to abide in Him, which was linked with abiding in His Word (</w:t>
      </w:r>
      <w:hyperlink r:id="rId67" w:history="1">
        <w:r>
          <w:rPr>
            <w:rStyle w:val="Hyperlink"/>
            <w:rFonts w:eastAsiaTheme="majorEastAsia"/>
          </w:rPr>
          <w:t>John 15:7, 10</w:t>
        </w:r>
      </w:hyperlink>
      <w:r>
        <w:t xml:space="preserve">). Those who loved Him, Jesus said, would keep His Word (14:23-24) and His commandments (15:10, 14). When Jesus departed, the Holy Spirit would come (14:25-26; 15:26-27; 16:7ff.). The Holy Spirit would bring the words of Jesus to the disciples’ remembrance and would teach them all things (14:26). Jesus prayed that His disciples would be sanctified, and that this would happen by His Word (17:17). As they proclaimed the Word, the Holy Spirit would empower their message, convicting men of sin, of righteousness, and of judgment (16:8-11). </w:t>
      </w:r>
    </w:p>
    <w:p w14:paraId="42FCC3D7" w14:textId="77777777" w:rsidR="00666875" w:rsidRDefault="00666875" w:rsidP="00666875">
      <w:pPr>
        <w:pStyle w:val="bodytext"/>
      </w:pPr>
      <w:r>
        <w:t>The angels rebuked the women for looking for the living one among the dead, or for forgetting the words of Jesus which He spoke to them while still in Galilee, that He would be rejected, put to death, and then rise again. These words of Jesus were the “living Word,” the “Word of God.” They should have believed the Word of God.</w:t>
      </w:r>
    </w:p>
    <w:p w14:paraId="75F1F801" w14:textId="77777777" w:rsidR="00666875" w:rsidRDefault="00666875" w:rsidP="00666875">
      <w:pPr>
        <w:pStyle w:val="bodytext"/>
      </w:pPr>
      <w:r>
        <w:t>The two men on the road to Emmaus were rebuked for being slow to believe all that God’s Word taught about the coming of Messiah. They failed to understand or to believe that the Savior must both suffer and be glorified. Their failure was with respect to the Word of God, the Old Testament Scriptures. And so too Jesus turned the attention of the eleven disciples to the Scriptures, which spoke of Him, of His suffering, death, and resurrection (</w:t>
      </w:r>
      <w:hyperlink r:id="rId68" w:history="1">
        <w:r>
          <w:rPr>
            <w:rStyle w:val="Hyperlink"/>
            <w:rFonts w:eastAsiaTheme="majorEastAsia"/>
          </w:rPr>
          <w:t>Luke 24:44-46</w:t>
        </w:r>
      </w:hyperlink>
      <w:r>
        <w:t>).</w:t>
      </w:r>
    </w:p>
    <w:p w14:paraId="5EC42397" w14:textId="77777777" w:rsidR="00666875" w:rsidRDefault="00666875" w:rsidP="00666875">
      <w:pPr>
        <w:pStyle w:val="bodytext"/>
      </w:pPr>
      <w:r>
        <w:t>The method which Jesus used was, at first, perplexing, but now it all makes sense. Why did Jesus simply not reveal Himself to the disciples as the risen Savior? Would that not have convinced them quickly and easily? Why did Jesus wait to reveal His identity until after He had rebuked and instructed the two men? Would they not have paid more attention to His words if they knew who it was who was speaking to them?</w:t>
      </w:r>
    </w:p>
    <w:p w14:paraId="259640FB" w14:textId="77777777" w:rsidR="00666875" w:rsidRDefault="00666875" w:rsidP="00666875">
      <w:pPr>
        <w:pStyle w:val="bodytext"/>
      </w:pPr>
      <w:r>
        <w:t>The first thing this text indicates to me is that the two disciples desperately needed the Word of God, just as all men need it. Apart from divine revelation, who would have ever conceived of God bringing about the salvation of man as He did, through the suffering of the Savior? Prophecy is needed by fallen and finite men because God’s ways are infinitely higher than ours, and His thoughts higher than our thoughts. Thus, if God did not make His thoughts known to us, through the Word of God, we would never know them. The reason these two men (and the other disciples too) viewed their circumstances with despair was because they did not view them from God’s point of view. They did not judge their circumstances spiritually. When viewed biblically, everything that had happened was a part of God’s plan, which included not only the suffering and death of Messiah, but also His resurrection. Finite, fallen men need the Word of God if they are to recognize the hand of God in history.</w:t>
      </w:r>
    </w:p>
    <w:p w14:paraId="1047B0F5" w14:textId="77777777" w:rsidR="00666875" w:rsidRDefault="00666875" w:rsidP="00666875">
      <w:pPr>
        <w:pStyle w:val="bodytext"/>
      </w:pPr>
      <w:r>
        <w:t xml:space="preserve">Fallen and finite men need not only the Word of God; they need the Spirit of God. While men would not know God’s ways apart from His Word, they would not know God’s ways from His Word, unless it were rightly understood. These disciples had the Scriptures, but their understanding of them was warped by their sin, their presuppositions, and their ambitions. It was only when our Lord explained the Scriptures to them, and when the Holy Spirit opened their eyes, that they understood the mind of God. This is what Paul says in </w:t>
      </w:r>
      <w:hyperlink r:id="rId69" w:history="1">
        <w:r>
          <w:rPr>
            <w:rStyle w:val="Hyperlink"/>
            <w:rFonts w:eastAsiaTheme="majorEastAsia"/>
          </w:rPr>
          <w:t>1 Corinthians 2</w:t>
        </w:r>
      </w:hyperlink>
      <w:r>
        <w:t>. No wonder the upper room discourse focused so much on the Word of God and the Spirit of God.</w:t>
      </w:r>
    </w:p>
    <w:p w14:paraId="295C5D54" w14:textId="77777777" w:rsidR="00666875" w:rsidRDefault="00666875" w:rsidP="00666875">
      <w:pPr>
        <w:pStyle w:val="bodytext"/>
      </w:pPr>
      <w:r>
        <w:t xml:space="preserve">I believe you and I fall into the very same trap into which the disciples fell. We read and study the Scriptures through the grid of our own sin, of our own desires, our own </w:t>
      </w:r>
      <w:proofErr w:type="gramStart"/>
      <w:r>
        <w:t>ambitions</w:t>
      </w:r>
      <w:proofErr w:type="gramEnd"/>
      <w:r>
        <w:t xml:space="preserve"> and preferences. We arrive at our own idea of what God should be like, and what His kingdom should be, and then we rearrange the Scriptures, over-emphasizing some, and ignoring others, so that we have nicely (but wrongly) proof-texted our own thinking. How often we do this in those areas of tension, where two seemingly contradictory things are somehow linked; for example, in the biblical truths of divine sovereignty and human responsibility, or in the areas of suffering and glory (our own, I mean). We would rather have one of these areas (the pleasant, </w:t>
      </w:r>
      <w:proofErr w:type="gramStart"/>
      <w:r>
        <w:t>warm</w:t>
      </w:r>
      <w:proofErr w:type="gramEnd"/>
      <w:r>
        <w:t xml:space="preserve"> and fuzzy one, of course) and reject the other. This we cannot do. We may, like the prophets, </w:t>
      </w:r>
      <w:proofErr w:type="gramStart"/>
      <w:r>
        <w:t>have to</w:t>
      </w:r>
      <w:proofErr w:type="gramEnd"/>
      <w:r>
        <w:t xml:space="preserve"> hold two truths in tension, seeking and praying to understand their inter-relationship, but we dare not reject one and hold to the other exclusively. Let us give much thought to this.</w:t>
      </w:r>
    </w:p>
    <w:p w14:paraId="57752D71" w14:textId="77777777" w:rsidR="00666875" w:rsidRDefault="00666875" w:rsidP="00666875">
      <w:pPr>
        <w:pStyle w:val="bodytext"/>
      </w:pPr>
      <w:r>
        <w:t xml:space="preserve">Why did Jesus not reveal Himself to the disciples, rather than to teach them from the Old Testament? The reason has already been given in Luke. In the parable of the rich man and Lazarus, the rich man requested that Lazarus be sent to his </w:t>
      </w:r>
      <w:proofErr w:type="gramStart"/>
      <w:r>
        <w:t>Father’s</w:t>
      </w:r>
      <w:proofErr w:type="gramEnd"/>
      <w:r>
        <w:t xml:space="preserve"> house, to his five brothers, so that they can be warned (16:27-28). Jesus’ answer was that they had Moses and the prophets (16:29), to which the man protested that a warning from one who had risen from the grave would be more forceful, more convincing. To this Jesus replied,</w:t>
      </w:r>
    </w:p>
    <w:p w14:paraId="455D1E4B" w14:textId="77777777" w:rsidR="00666875" w:rsidRDefault="00666875" w:rsidP="00666875">
      <w:pPr>
        <w:pStyle w:val="bodytext"/>
      </w:pPr>
      <w:r>
        <w:t>“If they do not listen to Moses and the Prophets, neither will they be persuaded if someone rises from the dead” (</w:t>
      </w:r>
      <w:hyperlink r:id="rId70" w:history="1">
        <w:r>
          <w:rPr>
            <w:rStyle w:val="Hyperlink"/>
            <w:rFonts w:eastAsiaTheme="majorEastAsia"/>
          </w:rPr>
          <w:t>Luke 16:31</w:t>
        </w:r>
      </w:hyperlink>
      <w:r>
        <w:t>, NASB).</w:t>
      </w:r>
    </w:p>
    <w:p w14:paraId="205FFFB6" w14:textId="77777777" w:rsidR="00666875" w:rsidRDefault="00666875" w:rsidP="00666875">
      <w:pPr>
        <w:pStyle w:val="bodytext"/>
      </w:pPr>
      <w:r>
        <w:t>There is a very important principle taught here, and it is this: THOSE WHO REJECT THE WORD OF GOD WILL NOT BE CONVINCED BY HIS WORKS.</w:t>
      </w:r>
    </w:p>
    <w:p w14:paraId="1DE1A224" w14:textId="77777777" w:rsidR="00666875" w:rsidRDefault="00666875" w:rsidP="00666875">
      <w:pPr>
        <w:pStyle w:val="bodytext"/>
      </w:pPr>
      <w:r>
        <w:t xml:space="preserve">Is this not patently clear throughout the gospels? The scribes and Pharisees rejected Jesus’ teaching, and so too they rejected </w:t>
      </w:r>
      <w:proofErr w:type="gramStart"/>
      <w:r>
        <w:t>all of</w:t>
      </w:r>
      <w:proofErr w:type="gramEnd"/>
      <w:r>
        <w:t xml:space="preserve"> His works. Men who reject the Word of God will not be convinced by His works. </w:t>
      </w:r>
    </w:p>
    <w:p w14:paraId="7415FB51" w14:textId="77777777" w:rsidR="00666875" w:rsidRDefault="00666875" w:rsidP="00666875">
      <w:pPr>
        <w:pStyle w:val="bodytext"/>
      </w:pPr>
      <w:r>
        <w:t xml:space="preserve">Jesus could have appeared to His disciples as the risen Lord. But He deliberately restrained Himself, finding it necessary </w:t>
      </w:r>
      <w:proofErr w:type="gramStart"/>
      <w:r>
        <w:t>first of all</w:t>
      </w:r>
      <w:proofErr w:type="gramEnd"/>
      <w:r>
        <w:t xml:space="preserve"> to turn them to the Word of God. Once these men were enabled to understand the Scriptures, they were then free to see that Jesus had risen from the dead. Jesus would put first things first, and thus He laid the biblical foundation; He outlined the biblical necessity of His suffering, death, and resurrection, and then He revealed its fulfillment—in Him!</w:t>
      </w:r>
    </w:p>
    <w:p w14:paraId="0A575421" w14:textId="77777777" w:rsidR="00666875" w:rsidRDefault="00666875" w:rsidP="00666875">
      <w:pPr>
        <w:pStyle w:val="bodytext"/>
      </w:pPr>
      <w:r>
        <w:t xml:space="preserve">But wouldn’t Jesus’ words to these two men have been more forceful, would they not have had a greater impact, had the men known who was speaking to them? Strangely enough, I think the answer may be both “Yes” and “No.” Surely Jesus’ teaching would have had a great impact if they knew it was Jesus. On the other hand, the joy and emotion of knowing it was He would probably have distracted them from a serious consideration of the Old Testament passages. </w:t>
      </w:r>
    </w:p>
    <w:p w14:paraId="534339A6" w14:textId="77777777" w:rsidR="00666875" w:rsidRDefault="00666875" w:rsidP="00666875">
      <w:pPr>
        <w:pStyle w:val="bodytext"/>
      </w:pPr>
      <w:r>
        <w:t>There is a principle here which applied to Jesus’ teaching, just as it does to all teaching of the Scriptures. Consider it with me for a moment: THE AUTHORITY OF THE SCRIPTURES IS INDEPENDENT OF THE AUTHORITY OF THE SPEAKER.</w:t>
      </w:r>
    </w:p>
    <w:p w14:paraId="55076FF8" w14:textId="77777777" w:rsidR="00666875" w:rsidRDefault="00666875" w:rsidP="00666875">
      <w:pPr>
        <w:pStyle w:val="bodytext"/>
      </w:pPr>
      <w:r>
        <w:t>God’s Word, as the writer to the Hebrews put it, has been communicated in various ways (</w:t>
      </w:r>
      <w:hyperlink r:id="rId71" w:history="1">
        <w:r>
          <w:rPr>
            <w:rStyle w:val="Hyperlink"/>
            <w:rFonts w:eastAsiaTheme="majorEastAsia"/>
          </w:rPr>
          <w:t>Hebrews 1:1</w:t>
        </w:r>
      </w:hyperlink>
      <w:r>
        <w:t>). At times, God has spoken through pious, godly, faithful men. He has often spoken through less than godly men. Jonah, for example, was in rebellion, but God’s message, spoken by him, converted the entire city of Nineveh. Balaam spoke for God, and even his donkey did. Paul spoke of those who proclaimed the message of the gospel from false motives, and yet the gospel was advanced (</w:t>
      </w:r>
      <w:hyperlink r:id="rId72" w:history="1">
        <w:r>
          <w:rPr>
            <w:rStyle w:val="Hyperlink"/>
            <w:rFonts w:eastAsiaTheme="majorEastAsia"/>
          </w:rPr>
          <w:t>Philippians 1:12-18</w:t>
        </w:r>
      </w:hyperlink>
      <w:r>
        <w:t>). It is not the proclaimer who gives power to the Word of God. The Word of God itself has power:</w:t>
      </w:r>
    </w:p>
    <w:p w14:paraId="195F4EB1" w14:textId="77777777" w:rsidR="00666875" w:rsidRDefault="00666875" w:rsidP="00666875">
      <w:pPr>
        <w:pStyle w:val="bodytext"/>
      </w:pPr>
      <w:r>
        <w:t xml:space="preserve">For the Word of God is living and active and sharper than any two-edged </w:t>
      </w:r>
      <w:proofErr w:type="gramStart"/>
      <w:r>
        <w:t>sword, and</w:t>
      </w:r>
      <w:proofErr w:type="gramEnd"/>
      <w:r>
        <w:t xml:space="preserve"> piercing as far as the division of soul and spirit, of both joints and marrow, and able to judge the thoughts and intentions of the heart. And there is no creature hidden from His sight, but all things are open and laid bare to the eyes of Him with whom we </w:t>
      </w:r>
      <w:proofErr w:type="gramStart"/>
      <w:r>
        <w:t>have to</w:t>
      </w:r>
      <w:proofErr w:type="gramEnd"/>
      <w:r>
        <w:t xml:space="preserve"> do (</w:t>
      </w:r>
      <w:hyperlink r:id="rId73" w:history="1">
        <w:r>
          <w:rPr>
            <w:rStyle w:val="Hyperlink"/>
            <w:rFonts w:eastAsiaTheme="majorEastAsia"/>
          </w:rPr>
          <w:t>Hebrews 4;12-13</w:t>
        </w:r>
      </w:hyperlink>
      <w:r>
        <w:t>, NASB).</w:t>
      </w:r>
    </w:p>
    <w:p w14:paraId="785AAEB8" w14:textId="77777777" w:rsidR="00666875" w:rsidRDefault="00666875" w:rsidP="00666875">
      <w:pPr>
        <w:pStyle w:val="bodytext"/>
      </w:pPr>
      <w:r>
        <w:t>Thus, when Paul taught, he avoided persuasive human techniques which would focus men’s attention on him, rather than on the Word of God itself. Paul did not seek to convince and persuade, but to speak in simplicity and clarity, looking to the Holy Spirit to convince men and to change them. Paul’s method of teaching was governed by his confidence in the Scriptures and the Spirit of God:</w:t>
      </w:r>
    </w:p>
    <w:p w14:paraId="49EDC18E" w14:textId="77777777" w:rsidR="00666875" w:rsidRDefault="00666875" w:rsidP="00666875">
      <w:pPr>
        <w:pStyle w:val="bodytext"/>
      </w:pPr>
      <w:r>
        <w:t>“And now I commend you to God and to the word of His grace, which is able to build you up and to give you the inheritance among all those who are sanctified” (</w:t>
      </w:r>
      <w:hyperlink r:id="rId74" w:history="1">
        <w:r>
          <w:rPr>
            <w:rStyle w:val="Hyperlink"/>
            <w:rFonts w:eastAsiaTheme="majorEastAsia"/>
          </w:rPr>
          <w:t>Acts 20:32</w:t>
        </w:r>
      </w:hyperlink>
      <w:r>
        <w:t>, NASB).</w:t>
      </w:r>
    </w:p>
    <w:p w14:paraId="4127300A" w14:textId="77777777" w:rsidR="00666875" w:rsidRDefault="00666875" w:rsidP="00666875">
      <w:pPr>
        <w:pStyle w:val="bodytext"/>
      </w:pPr>
      <w:r>
        <w:t>And I was with you in weakness and in fear and in much trembling. And my message and my preaching were not in persuasive words of wisdom, but in demonstration of the Spirit and of power, that your faith should not rest on the wisdom of men, but on the power of God (</w:t>
      </w:r>
      <w:hyperlink r:id="rId75" w:history="1">
        <w:r>
          <w:rPr>
            <w:rStyle w:val="Hyperlink"/>
            <w:rFonts w:eastAsiaTheme="majorEastAsia"/>
          </w:rPr>
          <w:t>1 Corinthians 2:4-5</w:t>
        </w:r>
      </w:hyperlink>
      <w:r>
        <w:t>, NASB).</w:t>
      </w:r>
    </w:p>
    <w:p w14:paraId="176AC61A" w14:textId="77777777" w:rsidR="00666875" w:rsidRDefault="00666875" w:rsidP="00666875">
      <w:pPr>
        <w:pStyle w:val="bodytext"/>
      </w:pPr>
      <w:r>
        <w:t>For we are not like many, peddling the word of God, but as from sincerity, but as from God, we speak in Christ in the sight of God (</w:t>
      </w:r>
      <w:hyperlink r:id="rId76" w:history="1">
        <w:r>
          <w:rPr>
            <w:rStyle w:val="Hyperlink"/>
            <w:rFonts w:eastAsiaTheme="majorEastAsia"/>
          </w:rPr>
          <w:t>2 Corinthians 2:17</w:t>
        </w:r>
      </w:hyperlink>
      <w:r>
        <w:t>, NASB).</w:t>
      </w:r>
    </w:p>
    <w:p w14:paraId="763E9E72" w14:textId="77777777" w:rsidR="00666875" w:rsidRDefault="00666875" w:rsidP="00666875">
      <w:pPr>
        <w:pStyle w:val="bodytext"/>
      </w:pPr>
      <w:r>
        <w:t>There are some versions of the Bible in which the words of our Lord are printed in red, as though they are more important than those other biblical words, spoken by prophets who were divinely inspired by the Holy Spirit. Paul wrote that all Scripture was inspired and thus profitable (</w:t>
      </w:r>
      <w:hyperlink r:id="rId77" w:history="1">
        <w:r>
          <w:rPr>
            <w:rStyle w:val="Hyperlink"/>
            <w:rFonts w:eastAsiaTheme="majorEastAsia"/>
          </w:rPr>
          <w:t>2 Timothy 3:16-17</w:t>
        </w:r>
      </w:hyperlink>
      <w:r>
        <w:t>). In our text, Jesus’ actual words are not recorded. Our attention is turned to the Old Testament Scriptures and to its prophecies pertaining to Christ.</w:t>
      </w:r>
    </w:p>
    <w:p w14:paraId="5B5174CC" w14:textId="77777777" w:rsidR="00666875" w:rsidRDefault="00666875" w:rsidP="00666875">
      <w:pPr>
        <w:pStyle w:val="bodytext"/>
      </w:pPr>
      <w:r>
        <w:t xml:space="preserve">When you think about it, Jesus could have identified Himself as the Lord to these two men, and then proceeded to teach them </w:t>
      </w:r>
      <w:proofErr w:type="gramStart"/>
      <w:r>
        <w:t>on the basis of</w:t>
      </w:r>
      <w:proofErr w:type="gramEnd"/>
      <w:r>
        <w:t xml:space="preserve"> His authority. As it turns out, Jesus taught them </w:t>
      </w:r>
      <w:proofErr w:type="gramStart"/>
      <w:r>
        <w:t>on the basis of</w:t>
      </w:r>
      <w:proofErr w:type="gramEnd"/>
      <w:r>
        <w:t xml:space="preserve"> the authority of the Scriptures. Think of it, instead of teaching this lesson as the Christ, He taught this lesson about the Christ, but as a mere man, as a total stranger, even as a man who seemed poorly in tune and not in touch with what was going on. The two disciples rebuked Him for asking what things were going on in Jerusalem. They saw Him as one who was ill-informed, out of touch. And yet, as such, Jesus rebuked them and taught them the most marvelous survey of the Old Testament ever taught. The men later recognized the impact of Jesus’ teaching—it set their hearts afire, not just because Jesus taught them, but because the Scriptures were taught accurately, and thus with their own power and that of the Holy Spirit. It was the Scriptures, then, as explained by Jesus Himself and as illuminated by the Holy Spirit, that opened the eyes of the disciples so that they were ready and able (in God’s timing) to discover who it was who was with them.</w:t>
      </w:r>
    </w:p>
    <w:p w14:paraId="5EFA99D6" w14:textId="77777777" w:rsidR="00666875" w:rsidRDefault="00666875" w:rsidP="00666875">
      <w:pPr>
        <w:pStyle w:val="bodytext"/>
      </w:pPr>
      <w:r>
        <w:t>This text sharply underscores the importance of the Scriptures. The Word of God is authoritative; it is powerful, and it is also of the highest priority. How are men to live today? How is God’s plan and purpose to be known to fallen, finite, men? By the Word of God. How can we know the will of God for our lives? How can we rightly interpret our own circumstances? Only through the Word of God, interpreted and applied by His Spirit. In the closing verses of the Gospel of Luke, we are emphatically reminded of the priority which the Scriptures should and must have in our lives.</w:t>
      </w:r>
    </w:p>
    <w:p w14:paraId="4EEC9DE1" w14:textId="77777777" w:rsidR="00666875" w:rsidRDefault="00666875" w:rsidP="00666875">
      <w:pPr>
        <w:pStyle w:val="bodytext"/>
      </w:pPr>
      <w:r>
        <w:t xml:space="preserve">This text should provide us with the motivation to make the Word of God a priority in our lives. It should also teach us a method by which to study the Word. We should first study the Word of God recognizing our own fallenness, our own inclination to twist and distort the Scriptures to proof-text our own preferences and preconceived ideas. We must come to the Scriptures looking for God to change our lives, suspecting our temptation to change God’s Word to conform to our lives. We must depend upon the Holy Spirit to enable us to understand the mind of God. </w:t>
      </w:r>
      <w:proofErr w:type="gramStart"/>
      <w:r>
        <w:t>And,</w:t>
      </w:r>
      <w:proofErr w:type="gramEnd"/>
      <w:r>
        <w:t xml:space="preserve"> we must read and study the Bible as a whole, not just in its parts. We must read and study the Bible in much bigger chunks, and not simply race through a couple of devotional thoughts on passages randomly selected. It is the whole counsel of God which we must learn. Our goal should be to learn all that God has taught us about Himself, ourselves, the gospel, and our mission, not just the parts we like to hear, that make us feel good. Let us go to the Word of God so that He can rearrange us, rather than to rearrange His Word.</w:t>
      </w:r>
    </w:p>
    <w:p w14:paraId="6671933B" w14:textId="77777777" w:rsidR="00666875" w:rsidRDefault="00666875" w:rsidP="00666875">
      <w:pPr>
        <w:pStyle w:val="bodytext"/>
      </w:pPr>
      <w:r>
        <w:t>In our text, God’s Word was being perfectly fulfilled, but these depressed disciples didn’t know it. God’s risen Son was walking with them, but they didn’t recognize Him. How often is that true of us? How do we think of Jesus as far away, when He is beside us, indeed, through His Spirit, is within us? The nearness of God, and the enjoyment of Him, comes from being immersed in His Word, and being illuminated by His Spirit.</w:t>
      </w:r>
    </w:p>
    <w:p w14:paraId="2E2A3E1D" w14:textId="77777777" w:rsidR="00666875" w:rsidRPr="00666875" w:rsidRDefault="00E25BAA" w:rsidP="00666875">
      <w:pPr>
        <w:spacing w:after="120"/>
        <w:rPr>
          <w:sz w:val="22"/>
        </w:rPr>
      </w:pPr>
      <w:r>
        <w:rPr>
          <w:sz w:val="22"/>
        </w:rPr>
        <w:pict w14:anchorId="76A04F04">
          <v:rect id="_x0000_i1029" style="width:374.4pt;height:1.2pt" o:hrpct="800" o:hralign="center" o:hrstd="t" o:hr="t" fillcolor="#a0a0a0" stroked="f"/>
        </w:pict>
      </w:r>
    </w:p>
    <w:p w14:paraId="259DA5CB" w14:textId="77777777" w:rsidR="00666875" w:rsidRPr="00666875" w:rsidRDefault="00666875" w:rsidP="00666875">
      <w:pPr>
        <w:pStyle w:val="bodytext"/>
        <w:spacing w:before="0" w:beforeAutospacing="0" w:after="120" w:afterAutospacing="0"/>
        <w:rPr>
          <w:sz w:val="22"/>
        </w:rPr>
      </w:pPr>
      <w:bookmarkStart w:id="0" w:name="P8203_2786128"/>
      <w:bookmarkEnd w:id="0"/>
      <w:r w:rsidRPr="00666875">
        <w:rPr>
          <w:sz w:val="22"/>
        </w:rPr>
        <w:t xml:space="preserve">139 There are </w:t>
      </w:r>
      <w:proofErr w:type="gramStart"/>
      <w:r w:rsidRPr="00666875">
        <w:rPr>
          <w:sz w:val="22"/>
        </w:rPr>
        <w:t>a number of</w:t>
      </w:r>
      <w:proofErr w:type="gramEnd"/>
      <w:r w:rsidRPr="00666875">
        <w:rPr>
          <w:sz w:val="22"/>
        </w:rPr>
        <w:t xml:space="preserve"> attempts to identify this man, but all of these lack proof, and thus all must be seen as highly speculative.</w:t>
      </w:r>
    </w:p>
    <w:p w14:paraId="2BEE2C9F" w14:textId="77777777" w:rsidR="00666875" w:rsidRPr="00666875" w:rsidRDefault="00666875" w:rsidP="00666875">
      <w:pPr>
        <w:pStyle w:val="bodytext"/>
        <w:spacing w:before="0" w:beforeAutospacing="0" w:after="120" w:afterAutospacing="0"/>
        <w:rPr>
          <w:sz w:val="22"/>
        </w:rPr>
      </w:pPr>
      <w:bookmarkStart w:id="1" w:name="P8204_2787064"/>
      <w:bookmarkEnd w:id="1"/>
      <w:r w:rsidRPr="00666875">
        <w:rPr>
          <w:sz w:val="22"/>
        </w:rPr>
        <w:t>140 It has been pointed out that the wording of the text does not really demand that it be two men, but that it could conceivably be two people, even a husband and wife. I am nevertheless inclined to view it as two men.</w:t>
      </w:r>
    </w:p>
    <w:p w14:paraId="6B329B5D" w14:textId="77777777" w:rsidR="00666875" w:rsidRPr="00666875" w:rsidRDefault="00666875" w:rsidP="00666875">
      <w:pPr>
        <w:pStyle w:val="bodytext"/>
        <w:spacing w:before="0" w:beforeAutospacing="0" w:after="120" w:afterAutospacing="0"/>
        <w:rPr>
          <w:sz w:val="22"/>
        </w:rPr>
      </w:pPr>
      <w:bookmarkStart w:id="2" w:name="P8211_2789456"/>
      <w:bookmarkEnd w:id="2"/>
      <w:r w:rsidRPr="00666875">
        <w:rPr>
          <w:sz w:val="22"/>
        </w:rPr>
        <w:t xml:space="preserve">141 Since the tomb was hewn out of the rock, there would have been no mound of fresh earth, as we might expect, to give away the location. It would also seem that this tomb was a “family tomb,” a burial place not just for Joseph, but for other family members as well. This would explain the statement that it was a tomb in which no one had yet been laid. It could have been a tomb where the bodies of others already lay. There must have been shelves carved out of the stone, so that the women observed the exact place where Jesus was laid. This was the place that was now empty, except for the burial cloths, </w:t>
      </w:r>
      <w:proofErr w:type="gramStart"/>
      <w:r w:rsidRPr="00666875">
        <w:rPr>
          <w:sz w:val="22"/>
        </w:rPr>
        <w:t>still remaining</w:t>
      </w:r>
      <w:proofErr w:type="gramEnd"/>
      <w:r w:rsidRPr="00666875">
        <w:rPr>
          <w:sz w:val="22"/>
        </w:rPr>
        <w:t>.</w:t>
      </w:r>
    </w:p>
    <w:p w14:paraId="0F7F2331" w14:textId="77777777" w:rsidR="00666875" w:rsidRPr="00666875" w:rsidRDefault="00666875" w:rsidP="00666875">
      <w:pPr>
        <w:pStyle w:val="bodytext"/>
        <w:spacing w:before="0" w:beforeAutospacing="0" w:after="120" w:afterAutospacing="0"/>
        <w:rPr>
          <w:sz w:val="22"/>
        </w:rPr>
      </w:pPr>
      <w:bookmarkStart w:id="3" w:name="P8214_2792227"/>
      <w:bookmarkEnd w:id="3"/>
      <w:r w:rsidRPr="00666875">
        <w:rPr>
          <w:sz w:val="22"/>
        </w:rPr>
        <w:t>142 John, you will recall (</w:t>
      </w:r>
      <w:hyperlink r:id="rId78" w:history="1">
        <w:r w:rsidRPr="00666875">
          <w:rPr>
            <w:rStyle w:val="Hyperlink"/>
            <w:rFonts w:eastAsiaTheme="majorEastAsia"/>
            <w:sz w:val="22"/>
          </w:rPr>
          <w:t>John 20:2-10</w:t>
        </w:r>
      </w:hyperlink>
      <w:r w:rsidRPr="00666875">
        <w:rPr>
          <w:sz w:val="22"/>
        </w:rPr>
        <w:t>), accompanied Peter to the tomb. Unlike Peter, John was convinced by the evidence at the tomb alone (the way that the burial garments were found, perhaps?) that Jesus had risen, but without seeing this as a biblical, prophetic necessity. Since he did not yet understand the Scriptures to teach that Jesus must rise from the dead, he did not believe out of necessity, but out of the weight of the evidence and the illumination of the Holy Spirit.</w:t>
      </w:r>
    </w:p>
    <w:p w14:paraId="1B75D190" w14:textId="77777777" w:rsidR="00666875" w:rsidRPr="00666875" w:rsidRDefault="00666875" w:rsidP="00666875">
      <w:pPr>
        <w:pStyle w:val="bodytext"/>
        <w:spacing w:before="0" w:beforeAutospacing="0" w:after="120" w:afterAutospacing="0"/>
        <w:rPr>
          <w:sz w:val="22"/>
        </w:rPr>
      </w:pPr>
      <w:bookmarkStart w:id="4" w:name="P8216_2792808"/>
      <w:bookmarkEnd w:id="4"/>
      <w:r w:rsidRPr="00666875">
        <w:rPr>
          <w:sz w:val="22"/>
        </w:rPr>
        <w:t xml:space="preserve">143 I take it from the account that the angels “appeared” to the women, that is, that they were not just sitting there waiting, nor that they walked up, but that they were there, unseen, and then, at the right time, revealed themselves to the women (cf. </w:t>
      </w:r>
      <w:hyperlink r:id="rId79" w:history="1">
        <w:r w:rsidRPr="00666875">
          <w:rPr>
            <w:rStyle w:val="Hyperlink"/>
            <w:rFonts w:eastAsiaTheme="majorEastAsia"/>
            <w:sz w:val="22"/>
          </w:rPr>
          <w:t>Luke 24:4</w:t>
        </w:r>
      </w:hyperlink>
      <w:r w:rsidRPr="00666875">
        <w:rPr>
          <w:sz w:val="22"/>
        </w:rPr>
        <w:t>). I believe the angels were also present when Peter (and John) arrived, but that they did not reveal their presence to them.</w:t>
      </w:r>
    </w:p>
    <w:p w14:paraId="11F55516" w14:textId="77777777" w:rsidR="00666875" w:rsidRPr="00666875" w:rsidRDefault="00666875" w:rsidP="00666875">
      <w:pPr>
        <w:pStyle w:val="bodytext"/>
        <w:spacing w:before="0" w:beforeAutospacing="0" w:after="120" w:afterAutospacing="0"/>
        <w:rPr>
          <w:sz w:val="22"/>
        </w:rPr>
      </w:pPr>
      <w:bookmarkStart w:id="5" w:name="P8223_2796695"/>
      <w:bookmarkEnd w:id="5"/>
      <w:r w:rsidRPr="00666875">
        <w:rPr>
          <w:sz w:val="22"/>
        </w:rPr>
        <w:t>144 I have, in the past, held that the two men recognized Jesus as he was breaking the bread, because they saw the nail prints in His hands. The text does not tell us this. The text only tells us that the disciples recognized Jesus while He was breaking the bread, not necessarily that they recognized Him because He broke the bread.</w:t>
      </w:r>
    </w:p>
    <w:p w14:paraId="0BCDE352" w14:textId="77777777" w:rsidR="00666875" w:rsidRPr="00666875" w:rsidRDefault="00666875" w:rsidP="00666875">
      <w:pPr>
        <w:pStyle w:val="bodytext"/>
        <w:spacing w:before="0" w:beforeAutospacing="0" w:after="120" w:afterAutospacing="0"/>
        <w:rPr>
          <w:sz w:val="22"/>
        </w:rPr>
      </w:pPr>
      <w:bookmarkStart w:id="6" w:name="P8228_2799023"/>
      <w:bookmarkEnd w:id="6"/>
      <w:r w:rsidRPr="00666875">
        <w:rPr>
          <w:sz w:val="22"/>
        </w:rPr>
        <w:t>145 We know that Jesus did appear to some of the women on their way home from the tomb (</w:t>
      </w:r>
      <w:hyperlink r:id="rId80" w:history="1">
        <w:r w:rsidRPr="00666875">
          <w:rPr>
            <w:rStyle w:val="Hyperlink"/>
            <w:rFonts w:eastAsiaTheme="majorEastAsia"/>
            <w:sz w:val="22"/>
          </w:rPr>
          <w:t>Matthew 28:9-10</w:t>
        </w:r>
      </w:hyperlink>
      <w:r w:rsidRPr="00666875">
        <w:rPr>
          <w:sz w:val="22"/>
        </w:rPr>
        <w:t>), but this must have been on some later trip to the tomb. These men left the city of Jerusalem before this later report came in.</w:t>
      </w:r>
    </w:p>
    <w:p w14:paraId="74966859" w14:textId="77777777" w:rsidR="00666875" w:rsidRPr="00666875" w:rsidRDefault="00666875" w:rsidP="00666875">
      <w:pPr>
        <w:pStyle w:val="bodytext"/>
        <w:spacing w:before="0" w:beforeAutospacing="0" w:after="120" w:afterAutospacing="0"/>
        <w:rPr>
          <w:sz w:val="22"/>
        </w:rPr>
      </w:pPr>
      <w:bookmarkStart w:id="7" w:name="P8230_2800586"/>
      <w:bookmarkEnd w:id="7"/>
      <w:r w:rsidRPr="00666875">
        <w:rPr>
          <w:sz w:val="22"/>
        </w:rPr>
        <w:t xml:space="preserve">146 It is my </w:t>
      </w:r>
      <w:proofErr w:type="gramStart"/>
      <w:r w:rsidRPr="00666875">
        <w:rPr>
          <w:sz w:val="22"/>
        </w:rPr>
        <w:t>personal opinion</w:t>
      </w:r>
      <w:proofErr w:type="gramEnd"/>
      <w:r w:rsidRPr="00666875">
        <w:rPr>
          <w:sz w:val="22"/>
        </w:rPr>
        <w:t xml:space="preserve"> that had Jesus not sought out some of the men disciples in Jerusalem, none of them would have gone to Galilee to meet the Lord there. Jesus therefore appeared to Peter (cf. </w:t>
      </w:r>
      <w:hyperlink r:id="rId81" w:history="1">
        <w:r w:rsidRPr="00666875">
          <w:rPr>
            <w:rStyle w:val="Hyperlink"/>
            <w:rFonts w:eastAsiaTheme="majorEastAsia"/>
            <w:sz w:val="22"/>
          </w:rPr>
          <w:t>Luke 24:34</w:t>
        </w:r>
      </w:hyperlink>
      <w:r w:rsidRPr="00666875">
        <w:rPr>
          <w:sz w:val="22"/>
        </w:rPr>
        <w:t>), causing the others to finally be convinced of the truth of the account given earlier by the women.</w:t>
      </w:r>
    </w:p>
    <w:p w14:paraId="492E1AF0" w14:textId="77777777" w:rsidR="00666875" w:rsidRPr="00666875" w:rsidRDefault="00666875" w:rsidP="00666875">
      <w:pPr>
        <w:pStyle w:val="bodytext"/>
        <w:spacing w:before="0" w:beforeAutospacing="0" w:after="120" w:afterAutospacing="0"/>
        <w:rPr>
          <w:sz w:val="22"/>
        </w:rPr>
      </w:pPr>
      <w:bookmarkStart w:id="8" w:name="P8236_2802075"/>
      <w:bookmarkEnd w:id="8"/>
      <w:r w:rsidRPr="00666875">
        <w:rPr>
          <w:sz w:val="22"/>
        </w:rPr>
        <w:t xml:space="preserve">147 Note the two “all’s” in verse 27—”all the prophets,” and “all the Scriptures.” Jesus was very thorough in His exposition. He taught the “whole counsel of God pertaining to Messiah’s suffering and glory, and He did so from all the Old Testament. </w:t>
      </w:r>
    </w:p>
    <w:p w14:paraId="08CC45BA" w14:textId="77777777" w:rsidR="00666875" w:rsidRPr="00666875" w:rsidRDefault="00666875" w:rsidP="00666875">
      <w:pPr>
        <w:pStyle w:val="bodytext"/>
        <w:spacing w:before="0" w:beforeAutospacing="0" w:after="120" w:afterAutospacing="0"/>
        <w:rPr>
          <w:sz w:val="22"/>
        </w:rPr>
      </w:pPr>
      <w:bookmarkStart w:id="9" w:name="P8242_2804939"/>
      <w:bookmarkEnd w:id="9"/>
      <w:r w:rsidRPr="00666875">
        <w:rPr>
          <w:sz w:val="22"/>
        </w:rPr>
        <w:t xml:space="preserve">148 I take it that “Moses” means “the books of Moses,” that is, the Pentateuch. In other words, Jesus led them through the Old Testament, from Genesis to Zechariah, showing them that </w:t>
      </w:r>
      <w:proofErr w:type="gramStart"/>
      <w:r w:rsidRPr="00666875">
        <w:rPr>
          <w:sz w:val="22"/>
        </w:rPr>
        <w:t>suffering</w:t>
      </w:r>
      <w:proofErr w:type="gramEnd"/>
      <w:r w:rsidRPr="00666875">
        <w:rPr>
          <w:sz w:val="22"/>
        </w:rPr>
        <w:t xml:space="preserve"> and glory could not be separated in the prophecies pertaining to Messiah.</w:t>
      </w:r>
    </w:p>
    <w:p w14:paraId="1F9BB090" w14:textId="77777777" w:rsidR="00666875" w:rsidRPr="00666875" w:rsidRDefault="00666875" w:rsidP="00666875">
      <w:pPr>
        <w:pStyle w:val="bodytext"/>
        <w:spacing w:before="0" w:beforeAutospacing="0" w:after="120" w:afterAutospacing="0"/>
        <w:rPr>
          <w:sz w:val="22"/>
        </w:rPr>
      </w:pPr>
      <w:bookmarkStart w:id="10" w:name="P8244_2806517"/>
      <w:bookmarkEnd w:id="10"/>
      <w:r w:rsidRPr="00666875">
        <w:rPr>
          <w:sz w:val="22"/>
        </w:rPr>
        <w:t xml:space="preserve">149 I am inclined to think that Stephen’s message in </w:t>
      </w:r>
      <w:hyperlink r:id="rId82" w:history="1">
        <w:r w:rsidRPr="00666875">
          <w:rPr>
            <w:rStyle w:val="Hyperlink"/>
            <w:rFonts w:eastAsiaTheme="majorEastAsia"/>
            <w:sz w:val="22"/>
          </w:rPr>
          <w:t>Acts 7</w:t>
        </w:r>
      </w:hyperlink>
      <w:r w:rsidRPr="00666875">
        <w:rPr>
          <w:sz w:val="22"/>
        </w:rPr>
        <w:t xml:space="preserve"> is similar, in many ways, to Jesus’ teaching of the two on the road to Emmaus. Stephen emphasized the hardness of heart that kept the Jews from understanding that suffering was a part of God’s promise to give them a kingdom, and because of this, they rejected and persecuted the prophets, culminating in the crucifixion of Christ. Note how much suffering is a part of Stephen’s message.</w:t>
      </w:r>
    </w:p>
    <w:p w14:paraId="32D13C6F" w14:textId="77777777" w:rsidR="00666875" w:rsidRPr="00666875" w:rsidRDefault="00666875" w:rsidP="00666875">
      <w:pPr>
        <w:pStyle w:val="bodytext"/>
        <w:spacing w:before="0" w:beforeAutospacing="0" w:after="120" w:afterAutospacing="0"/>
        <w:rPr>
          <w:sz w:val="22"/>
        </w:rPr>
      </w:pPr>
      <w:bookmarkStart w:id="11" w:name="P8245_2807129"/>
      <w:bookmarkEnd w:id="11"/>
      <w:r w:rsidRPr="00666875">
        <w:rPr>
          <w:sz w:val="22"/>
        </w:rPr>
        <w:t xml:space="preserve">150 Some of the passages in Acts which supply us with the preaching of the apostles and the texts to which they referred are: </w:t>
      </w:r>
      <w:hyperlink r:id="rId83" w:history="1">
        <w:r w:rsidRPr="00666875">
          <w:rPr>
            <w:rStyle w:val="Hyperlink"/>
            <w:rFonts w:eastAsiaTheme="majorEastAsia"/>
            <w:sz w:val="22"/>
          </w:rPr>
          <w:t>Acts 2:22-36</w:t>
        </w:r>
      </w:hyperlink>
      <w:r w:rsidRPr="00666875">
        <w:rPr>
          <w:sz w:val="22"/>
        </w:rPr>
        <w:t xml:space="preserve"> (The resurrection of Christ); </w:t>
      </w:r>
      <w:hyperlink r:id="rId84" w:history="1">
        <w:r w:rsidRPr="00666875">
          <w:rPr>
            <w:rStyle w:val="Hyperlink"/>
            <w:rFonts w:eastAsiaTheme="majorEastAsia"/>
            <w:sz w:val="22"/>
          </w:rPr>
          <w:t>Acts 3:11-26</w:t>
        </w:r>
      </w:hyperlink>
      <w:r w:rsidRPr="00666875">
        <w:rPr>
          <w:sz w:val="22"/>
        </w:rPr>
        <w:t xml:space="preserve"> (esp. v. 18); </w:t>
      </w:r>
      <w:hyperlink r:id="rId85" w:history="1">
        <w:r w:rsidRPr="00666875">
          <w:rPr>
            <w:rStyle w:val="Hyperlink"/>
            <w:rFonts w:eastAsiaTheme="majorEastAsia"/>
            <w:sz w:val="22"/>
          </w:rPr>
          <w:t>Acts 7</w:t>
        </w:r>
      </w:hyperlink>
      <w:r w:rsidRPr="00666875">
        <w:rPr>
          <w:sz w:val="22"/>
        </w:rPr>
        <w:t xml:space="preserve">—Stephen’s sermon which summarized the history of Israel; </w:t>
      </w:r>
      <w:hyperlink r:id="rId86" w:history="1">
        <w:r w:rsidRPr="00666875">
          <w:rPr>
            <w:rStyle w:val="Hyperlink"/>
            <w:rFonts w:eastAsiaTheme="majorEastAsia"/>
            <w:sz w:val="22"/>
          </w:rPr>
          <w:t>Acts 17:1-3</w:t>
        </w:r>
      </w:hyperlink>
      <w:r w:rsidRPr="00666875">
        <w:rPr>
          <w:sz w:val="22"/>
        </w:rPr>
        <w:t xml:space="preserve">; </w:t>
      </w:r>
      <w:hyperlink r:id="rId87" w:history="1">
        <w:r w:rsidRPr="00666875">
          <w:rPr>
            <w:rStyle w:val="Hyperlink"/>
            <w:rFonts w:eastAsiaTheme="majorEastAsia"/>
            <w:sz w:val="22"/>
          </w:rPr>
          <w:t>Acts 26:22-23</w:t>
        </w:r>
      </w:hyperlink>
    </w:p>
    <w:p w14:paraId="20084A0A" w14:textId="77777777" w:rsidR="00666875" w:rsidRPr="00666875" w:rsidRDefault="00666875" w:rsidP="00666875">
      <w:pPr>
        <w:pStyle w:val="bodytext"/>
        <w:spacing w:before="0" w:beforeAutospacing="0" w:after="120" w:afterAutospacing="0"/>
        <w:rPr>
          <w:sz w:val="22"/>
        </w:rPr>
      </w:pPr>
      <w:bookmarkStart w:id="12" w:name="P8255_2810468"/>
      <w:bookmarkEnd w:id="12"/>
      <w:r w:rsidRPr="00666875">
        <w:rPr>
          <w:sz w:val="22"/>
        </w:rPr>
        <w:t xml:space="preserve">151 One almost gets the impression that Jesus was in more than one place at one time, as </w:t>
      </w:r>
      <w:proofErr w:type="gramStart"/>
      <w:r w:rsidRPr="00666875">
        <w:rPr>
          <w:sz w:val="22"/>
        </w:rPr>
        <w:t>all of</w:t>
      </w:r>
      <w:proofErr w:type="gramEnd"/>
      <w:r w:rsidRPr="00666875">
        <w:rPr>
          <w:sz w:val="22"/>
        </w:rPr>
        <w:t xml:space="preserve"> these appearances are compressed into a relatively short period of time.</w:t>
      </w:r>
    </w:p>
    <w:p w14:paraId="790D21B1" w14:textId="77777777" w:rsidR="00666875" w:rsidRPr="00666875" w:rsidRDefault="00666875" w:rsidP="00666875">
      <w:pPr>
        <w:pStyle w:val="bodytext"/>
        <w:spacing w:before="0" w:beforeAutospacing="0" w:after="120" w:afterAutospacing="0"/>
        <w:rPr>
          <w:sz w:val="22"/>
        </w:rPr>
      </w:pPr>
      <w:bookmarkStart w:id="13" w:name="P8262_2812660"/>
      <w:bookmarkEnd w:id="13"/>
      <w:r w:rsidRPr="00666875">
        <w:rPr>
          <w:sz w:val="22"/>
        </w:rPr>
        <w:t>152 There might well be a connection between the first area of emphasis—the breaking of the bread—and the second area—the Word of God. If the Scriptures are the “bread of life,” then it was in the breaking of the bread of God’s Word that the Lord made known to the two men. Is this not true for men today? Jesus is made known as the bread of His Word is broken.</w:t>
      </w:r>
    </w:p>
    <w:p w14:paraId="63D052B0" w14:textId="1CF39008" w:rsidR="00666875" w:rsidRDefault="00666875" w:rsidP="00036FD4">
      <w:pPr>
        <w:tabs>
          <w:tab w:val="left" w:pos="720"/>
        </w:tabs>
        <w:autoSpaceDE w:val="0"/>
        <w:autoSpaceDN w:val="0"/>
        <w:adjustRightInd w:val="0"/>
        <w:ind w:left="720" w:right="-198" w:hanging="900"/>
        <w:rPr>
          <w:b/>
          <w:sz w:val="28"/>
          <w:szCs w:val="28"/>
        </w:rPr>
      </w:pPr>
    </w:p>
    <w:p w14:paraId="46E9490A" w14:textId="7EA3DF11" w:rsidR="002C7BC5" w:rsidRDefault="002C7BC5" w:rsidP="00036FD4">
      <w:pPr>
        <w:tabs>
          <w:tab w:val="left" w:pos="720"/>
        </w:tabs>
        <w:autoSpaceDE w:val="0"/>
        <w:autoSpaceDN w:val="0"/>
        <w:adjustRightInd w:val="0"/>
        <w:ind w:left="720" w:right="-198" w:hanging="900"/>
        <w:rPr>
          <w:b/>
          <w:sz w:val="28"/>
          <w:szCs w:val="28"/>
        </w:rPr>
      </w:pPr>
    </w:p>
    <w:p w14:paraId="07813696" w14:textId="1B6B42D5" w:rsidR="000F7057" w:rsidRDefault="000F7057" w:rsidP="00036FD4">
      <w:pPr>
        <w:tabs>
          <w:tab w:val="left" w:pos="720"/>
        </w:tabs>
        <w:autoSpaceDE w:val="0"/>
        <w:autoSpaceDN w:val="0"/>
        <w:adjustRightInd w:val="0"/>
        <w:ind w:left="720" w:right="-198" w:hanging="900"/>
        <w:rPr>
          <w:b/>
          <w:sz w:val="28"/>
          <w:szCs w:val="28"/>
        </w:rPr>
      </w:pPr>
    </w:p>
    <w:p w14:paraId="7CEF9C5F" w14:textId="0F4EF528" w:rsidR="00941DF0" w:rsidRDefault="00941DF0" w:rsidP="00036FD4">
      <w:pPr>
        <w:tabs>
          <w:tab w:val="left" w:pos="720"/>
        </w:tabs>
        <w:autoSpaceDE w:val="0"/>
        <w:autoSpaceDN w:val="0"/>
        <w:adjustRightInd w:val="0"/>
        <w:ind w:left="720" w:right="-198" w:hanging="900"/>
        <w:rPr>
          <w:b/>
          <w:sz w:val="28"/>
          <w:szCs w:val="28"/>
        </w:rPr>
      </w:pPr>
    </w:p>
    <w:p w14:paraId="631FB0C2" w14:textId="51CCE947" w:rsidR="00941DF0" w:rsidRDefault="00941DF0" w:rsidP="00036FD4">
      <w:pPr>
        <w:tabs>
          <w:tab w:val="left" w:pos="720"/>
        </w:tabs>
        <w:autoSpaceDE w:val="0"/>
        <w:autoSpaceDN w:val="0"/>
        <w:adjustRightInd w:val="0"/>
        <w:ind w:left="720" w:right="-198" w:hanging="900"/>
        <w:rPr>
          <w:b/>
          <w:sz w:val="28"/>
          <w:szCs w:val="28"/>
        </w:rPr>
      </w:pPr>
    </w:p>
    <w:p w14:paraId="3D1E2ABA" w14:textId="4959E48E" w:rsidR="00941DF0" w:rsidRDefault="00941DF0" w:rsidP="00036FD4">
      <w:pPr>
        <w:tabs>
          <w:tab w:val="left" w:pos="720"/>
        </w:tabs>
        <w:autoSpaceDE w:val="0"/>
        <w:autoSpaceDN w:val="0"/>
        <w:adjustRightInd w:val="0"/>
        <w:ind w:left="720" w:right="-198" w:hanging="900"/>
        <w:rPr>
          <w:b/>
          <w:sz w:val="28"/>
          <w:szCs w:val="28"/>
        </w:rPr>
      </w:pPr>
    </w:p>
    <w:p w14:paraId="18A20443" w14:textId="1A8A4EAA" w:rsidR="00941DF0" w:rsidRDefault="00941DF0" w:rsidP="00036FD4">
      <w:pPr>
        <w:tabs>
          <w:tab w:val="left" w:pos="720"/>
        </w:tabs>
        <w:autoSpaceDE w:val="0"/>
        <w:autoSpaceDN w:val="0"/>
        <w:adjustRightInd w:val="0"/>
        <w:ind w:left="720" w:right="-198" w:hanging="900"/>
        <w:rPr>
          <w:b/>
          <w:sz w:val="28"/>
          <w:szCs w:val="28"/>
        </w:rPr>
      </w:pPr>
    </w:p>
    <w:p w14:paraId="37C7E7A4" w14:textId="77777777" w:rsidR="00B5005C" w:rsidRPr="00B5005C" w:rsidRDefault="00B5005C" w:rsidP="00B5005C">
      <w:pPr>
        <w:autoSpaceDE w:val="0"/>
        <w:autoSpaceDN w:val="0"/>
        <w:adjustRightInd w:val="0"/>
        <w:spacing w:before="360"/>
      </w:pPr>
      <w:r w:rsidRPr="00B5005C">
        <w:rPr>
          <w:b/>
          <w:sz w:val="28"/>
          <w:lang w:val="el-GR"/>
        </w:rPr>
        <w:t>διανοίγω</w:t>
      </w:r>
      <w:r w:rsidRPr="00B5005C">
        <w:t xml:space="preserve"> fut. </w:t>
      </w:r>
      <w:r w:rsidRPr="00B5005C">
        <w:rPr>
          <w:lang w:val="el-GR"/>
        </w:rPr>
        <w:t>διανοίξω</w:t>
      </w:r>
      <w:r w:rsidRPr="00B5005C">
        <w:t xml:space="preserve"> LXX; 1 aor. </w:t>
      </w:r>
      <w:r w:rsidRPr="00B5005C">
        <w:rPr>
          <w:lang w:val="el-GR"/>
        </w:rPr>
        <w:t>διήνοιξα</w:t>
      </w:r>
      <w:r w:rsidRPr="00B5005C">
        <w:t xml:space="preserve">. Pass.: 3 sg. fut. </w:t>
      </w:r>
      <w:r w:rsidRPr="00B5005C">
        <w:rPr>
          <w:lang w:val="el-GR"/>
        </w:rPr>
        <w:t>διανοιχθήσεται</w:t>
      </w:r>
      <w:r w:rsidRPr="00B5005C">
        <w:t xml:space="preserve">; aor. </w:t>
      </w:r>
      <w:r w:rsidRPr="00B5005C">
        <w:rPr>
          <w:lang w:val="el-GR"/>
        </w:rPr>
        <w:t>διηνοίχθην</w:t>
      </w:r>
      <w:r w:rsidRPr="00B5005C">
        <w:t xml:space="preserve">, 3 pl. also </w:t>
      </w:r>
      <w:r w:rsidRPr="00B5005C">
        <w:rPr>
          <w:lang w:val="el-GR"/>
        </w:rPr>
        <w:t>διηνοίγησαν</w:t>
      </w:r>
      <w:r w:rsidRPr="00B5005C">
        <w:t xml:space="preserve"> </w:t>
      </w:r>
      <w:r w:rsidRPr="00B5005C">
        <w:rPr>
          <w:b/>
        </w:rPr>
        <w:t>Mk 7:35</w:t>
      </w:r>
      <w:r w:rsidRPr="00B5005C">
        <w:t xml:space="preserve"> </w:t>
      </w:r>
      <w:proofErr w:type="spellStart"/>
      <w:r w:rsidRPr="00B5005C">
        <w:t>v.l</w:t>
      </w:r>
      <w:proofErr w:type="spellEnd"/>
      <w:r w:rsidRPr="00B5005C">
        <w:t xml:space="preserve">.; pf. 3 sg. </w:t>
      </w:r>
      <w:r w:rsidRPr="00B5005C">
        <w:rPr>
          <w:lang w:val="el-GR"/>
        </w:rPr>
        <w:t>διήνοικται</w:t>
      </w:r>
      <w:r w:rsidRPr="00B5005C">
        <w:t xml:space="preserve"> Job 28:19 (s. </w:t>
      </w:r>
      <w:r w:rsidRPr="00B5005C">
        <w:rPr>
          <w:lang w:val="el-GR"/>
        </w:rPr>
        <w:t>ἀνοίγω</w:t>
      </w:r>
      <w:r w:rsidRPr="00B5005C">
        <w:t xml:space="preserve">; since </w:t>
      </w:r>
      <w:proofErr w:type="spellStart"/>
      <w:r w:rsidRPr="00B5005C">
        <w:t>Pla</w:t>
      </w:r>
      <w:proofErr w:type="spellEnd"/>
      <w:r w:rsidRPr="00B5005C">
        <w:t xml:space="preserve">., Lys. 210a; LXX; </w:t>
      </w:r>
      <w:proofErr w:type="spellStart"/>
      <w:r w:rsidRPr="00B5005C">
        <w:t>TestSol</w:t>
      </w:r>
      <w:proofErr w:type="spellEnd"/>
      <w:r w:rsidRPr="00B5005C">
        <w:t xml:space="preserve"> 1:4 C; </w:t>
      </w:r>
      <w:proofErr w:type="spellStart"/>
      <w:r w:rsidRPr="00B5005C">
        <w:t>TestAbr</w:t>
      </w:r>
      <w:proofErr w:type="spellEnd"/>
      <w:r w:rsidRPr="00B5005C">
        <w:t xml:space="preserve"> A 8 p. 85, 18 [Stone p. 18]; Mel., </w:t>
      </w:r>
      <w:proofErr w:type="spellStart"/>
      <w:r w:rsidRPr="00B5005C">
        <w:t>Fgm</w:t>
      </w:r>
      <w:proofErr w:type="spellEnd"/>
      <w:r w:rsidRPr="00B5005C">
        <w:t>. 8b, 21 p. 230 P. [s. note]).</w:t>
      </w:r>
    </w:p>
    <w:p w14:paraId="0B0E4829" w14:textId="77777777" w:rsidR="00B5005C" w:rsidRPr="00B5005C" w:rsidRDefault="00B5005C" w:rsidP="00B5005C">
      <w:pPr>
        <w:autoSpaceDE w:val="0"/>
        <w:autoSpaceDN w:val="0"/>
        <w:adjustRightInd w:val="0"/>
        <w:ind w:firstLine="360"/>
      </w:pPr>
      <w:r w:rsidRPr="00B5005C">
        <w:rPr>
          <w:rFonts w:ascii="Cambria Math" w:hAnsi="Cambria Math" w:cs="Cambria Math"/>
          <w:sz w:val="36"/>
        </w:rPr>
        <w:t>①</w:t>
      </w:r>
      <w:r w:rsidRPr="00B5005C">
        <w:t xml:space="preserve"> </w:t>
      </w:r>
      <w:r w:rsidRPr="00B5005C">
        <w:rPr>
          <w:b/>
          <w:i/>
        </w:rPr>
        <w:t>open</w:t>
      </w:r>
    </w:p>
    <w:p w14:paraId="3DF30E9B" w14:textId="77777777" w:rsidR="00B5005C" w:rsidRPr="00B5005C" w:rsidRDefault="00B5005C" w:rsidP="00B5005C">
      <w:pPr>
        <w:autoSpaceDE w:val="0"/>
        <w:autoSpaceDN w:val="0"/>
        <w:adjustRightInd w:val="0"/>
        <w:ind w:firstLine="360"/>
      </w:pPr>
      <w:r w:rsidRPr="00B5005C">
        <w:rPr>
          <w:rFonts w:ascii="MS Gothic" w:eastAsia="MS Gothic" w:hAnsi="MS Gothic" w:cs="MS Gothic" w:hint="eastAsia"/>
          <w:sz w:val="36"/>
        </w:rPr>
        <w:t>ⓐ</w:t>
      </w:r>
      <w:r w:rsidRPr="00B5005C">
        <w:t xml:space="preserve"> a womb </w:t>
      </w:r>
      <w:r w:rsidRPr="00B5005C">
        <w:rPr>
          <w:lang w:val="el-GR"/>
        </w:rPr>
        <w:t>πᾶν ἄρσεν διανοῖγον μήτραν</w:t>
      </w:r>
      <w:r w:rsidRPr="00B5005C">
        <w:t xml:space="preserve"> </w:t>
      </w:r>
      <w:r w:rsidRPr="00B5005C">
        <w:rPr>
          <w:i/>
        </w:rPr>
        <w:t>every male that opens the womb</w:t>
      </w:r>
      <w:r w:rsidRPr="00B5005C">
        <w:t>=</w:t>
      </w:r>
      <w:r w:rsidRPr="00B5005C">
        <w:rPr>
          <w:i/>
        </w:rPr>
        <w:t>every first-born male</w:t>
      </w:r>
      <w:r w:rsidRPr="00B5005C">
        <w:t xml:space="preserve"> </w:t>
      </w:r>
      <w:r w:rsidRPr="00B5005C">
        <w:rPr>
          <w:b/>
        </w:rPr>
        <w:t>Lk 2:23</w:t>
      </w:r>
      <w:r w:rsidRPr="00B5005C">
        <w:t xml:space="preserve"> (Ex 13:2 al.); the heavens </w:t>
      </w:r>
      <w:r w:rsidRPr="00B5005C">
        <w:rPr>
          <w:b/>
        </w:rPr>
        <w:t>Ac 7:56.</w:t>
      </w:r>
    </w:p>
    <w:p w14:paraId="3084359D" w14:textId="77777777" w:rsidR="00B5005C" w:rsidRPr="00B5005C" w:rsidRDefault="00B5005C" w:rsidP="00B5005C">
      <w:pPr>
        <w:autoSpaceDE w:val="0"/>
        <w:autoSpaceDN w:val="0"/>
        <w:adjustRightInd w:val="0"/>
        <w:ind w:firstLine="360"/>
      </w:pPr>
      <w:r w:rsidRPr="00B5005C">
        <w:rPr>
          <w:rFonts w:ascii="MS Gothic" w:eastAsia="MS Gothic" w:hAnsi="MS Gothic" w:cs="MS Gothic" w:hint="eastAsia"/>
          <w:sz w:val="36"/>
        </w:rPr>
        <w:t>ⓑ</w:t>
      </w:r>
      <w:r w:rsidRPr="00B5005C">
        <w:t xml:space="preserve"> fig., ears (Lucian, Charon 21) </w:t>
      </w:r>
      <w:r w:rsidRPr="00B5005C">
        <w:rPr>
          <w:b/>
        </w:rPr>
        <w:t>Mk 7:34, 35</w:t>
      </w:r>
      <w:r w:rsidRPr="00B5005C">
        <w:t xml:space="preserve"> </w:t>
      </w:r>
      <w:proofErr w:type="spellStart"/>
      <w:r w:rsidRPr="00B5005C">
        <w:t>v.l</w:t>
      </w:r>
      <w:proofErr w:type="spellEnd"/>
      <w:r w:rsidRPr="00B5005C">
        <w:t xml:space="preserve">. eyes (=make understanding possible, as Gen 3:5, 7; 4 Km 6:17) </w:t>
      </w:r>
      <w:r w:rsidRPr="00B5005C">
        <w:rPr>
          <w:b/>
        </w:rPr>
        <w:t>Lk 24:31</w:t>
      </w:r>
      <w:r w:rsidRPr="00B5005C">
        <w:t xml:space="preserve">; heart (=enable someone to perceive, as 2 </w:t>
      </w:r>
      <w:proofErr w:type="spellStart"/>
      <w:r w:rsidRPr="00B5005C">
        <w:t>Macc</w:t>
      </w:r>
      <w:proofErr w:type="spellEnd"/>
      <w:r w:rsidRPr="00B5005C">
        <w:t xml:space="preserve"> 1:4; </w:t>
      </w:r>
      <w:proofErr w:type="spellStart"/>
      <w:r w:rsidRPr="00B5005C">
        <w:t>Themist</w:t>
      </w:r>
      <w:proofErr w:type="spellEnd"/>
      <w:r w:rsidRPr="00B5005C">
        <w:t xml:space="preserve">., </w:t>
      </w:r>
      <w:proofErr w:type="spellStart"/>
      <w:r w:rsidRPr="00B5005C">
        <w:t>Orat</w:t>
      </w:r>
      <w:proofErr w:type="spellEnd"/>
      <w:r w:rsidRPr="00B5005C">
        <w:t xml:space="preserve">. 2 De </w:t>
      </w:r>
      <w:proofErr w:type="spellStart"/>
      <w:r w:rsidRPr="00B5005C">
        <w:t>Constantio</w:t>
      </w:r>
      <w:proofErr w:type="spellEnd"/>
      <w:r w:rsidRPr="00B5005C">
        <w:t xml:space="preserve"> Imp. p. 29 </w:t>
      </w:r>
      <w:proofErr w:type="spellStart"/>
      <w:r w:rsidRPr="00B5005C">
        <w:t>Harduin</w:t>
      </w:r>
      <w:proofErr w:type="spellEnd"/>
      <w:r w:rsidRPr="00B5005C">
        <w:t xml:space="preserve"> </w:t>
      </w:r>
      <w:r w:rsidRPr="00B5005C">
        <w:rPr>
          <w:lang w:val="el-GR"/>
        </w:rPr>
        <w:t>διανοίγεταί μου ἡ καρδία κ. διαυγεστέρα γίνεται ἡ ψυχή</w:t>
      </w:r>
      <w:r w:rsidRPr="00B5005C">
        <w:t xml:space="preserve">) </w:t>
      </w:r>
      <w:r w:rsidRPr="00B5005C">
        <w:rPr>
          <w:b/>
        </w:rPr>
        <w:t>Ac 16:14</w:t>
      </w:r>
      <w:r w:rsidRPr="00B5005C">
        <w:t xml:space="preserve">; mind </w:t>
      </w:r>
      <w:r w:rsidRPr="00B5005C">
        <w:rPr>
          <w:b/>
        </w:rPr>
        <w:t>Lk 24:45</w:t>
      </w:r>
      <w:r w:rsidRPr="00B5005C">
        <w:t xml:space="preserve"> (cp. Hos 2:17).</w:t>
      </w:r>
    </w:p>
    <w:p w14:paraId="5B0991B0" w14:textId="77777777" w:rsidR="00B5005C" w:rsidRPr="00B5005C" w:rsidRDefault="00B5005C" w:rsidP="00B5005C">
      <w:pPr>
        <w:autoSpaceDE w:val="0"/>
        <w:autoSpaceDN w:val="0"/>
        <w:adjustRightInd w:val="0"/>
        <w:ind w:firstLine="360"/>
      </w:pPr>
      <w:r w:rsidRPr="00B5005C">
        <w:rPr>
          <w:rFonts w:ascii="Cambria Math" w:hAnsi="Cambria Math" w:cs="Cambria Math"/>
          <w:sz w:val="36"/>
        </w:rPr>
        <w:t>②</w:t>
      </w:r>
      <w:r w:rsidRPr="00B5005C">
        <w:t xml:space="preserve"> </w:t>
      </w:r>
      <w:r w:rsidRPr="00B5005C">
        <w:rPr>
          <w:b/>
          <w:i/>
        </w:rPr>
        <w:t>explain, interpret</w:t>
      </w:r>
      <w:r w:rsidRPr="00B5005C">
        <w:t xml:space="preserve"> (Aeneas Gaz. [V/VI </w:t>
      </w:r>
      <w:proofErr w:type="spellStart"/>
      <w:r w:rsidRPr="00B5005C">
        <w:rPr>
          <w:smallCaps/>
        </w:rPr>
        <w:t>a.d.</w:t>
      </w:r>
      <w:proofErr w:type="spellEnd"/>
      <w:r w:rsidRPr="00B5005C">
        <w:t xml:space="preserve">], </w:t>
      </w:r>
      <w:proofErr w:type="spellStart"/>
      <w:r w:rsidRPr="00B5005C">
        <w:t>Theophr</w:t>
      </w:r>
      <w:proofErr w:type="spellEnd"/>
      <w:r w:rsidRPr="00B5005C">
        <w:t xml:space="preserve">. p. 5b </w:t>
      </w:r>
      <w:proofErr w:type="spellStart"/>
      <w:r w:rsidRPr="00B5005C">
        <w:t>Boiss</w:t>
      </w:r>
      <w:proofErr w:type="spellEnd"/>
      <w:r w:rsidRPr="00B5005C">
        <w:t xml:space="preserve">. </w:t>
      </w:r>
      <w:r w:rsidRPr="00B5005C">
        <w:rPr>
          <w:lang w:val="el-GR"/>
        </w:rPr>
        <w:t>δ. τὰ τῶν παλαιῶν ἀπόρρητα</w:t>
      </w:r>
      <w:r w:rsidRPr="00B5005C">
        <w:t xml:space="preserve">) the Scriptures </w:t>
      </w:r>
      <w:r w:rsidRPr="00B5005C">
        <w:rPr>
          <w:b/>
        </w:rPr>
        <w:t>Lk 24:32</w:t>
      </w:r>
      <w:r w:rsidRPr="00B5005C">
        <w:t xml:space="preserve">; </w:t>
      </w:r>
      <w:r w:rsidRPr="00B5005C">
        <w:rPr>
          <w:b/>
        </w:rPr>
        <w:t>Ac 17:3</w:t>
      </w:r>
      <w:r w:rsidRPr="00B5005C">
        <w:t xml:space="preserve"> (</w:t>
      </w:r>
      <w:r w:rsidRPr="00B5005C">
        <w:rPr>
          <w:lang w:val="el-GR"/>
        </w:rPr>
        <w:t>τὰς γραφάς</w:t>
      </w:r>
      <w:r w:rsidRPr="00B5005C">
        <w:t xml:space="preserve"> is to be supplied </w:t>
      </w:r>
      <w:proofErr w:type="spellStart"/>
      <w:r w:rsidRPr="00B5005C">
        <w:t>fr.</w:t>
      </w:r>
      <w:proofErr w:type="spellEnd"/>
      <w:r w:rsidRPr="00B5005C">
        <w:t xml:space="preserve"> what precedes).—DELG </w:t>
      </w:r>
      <w:proofErr w:type="spellStart"/>
      <w:r w:rsidRPr="00B5005C">
        <w:t>s.v.</w:t>
      </w:r>
      <w:proofErr w:type="spellEnd"/>
      <w:r w:rsidRPr="00B5005C">
        <w:t xml:space="preserve"> </w:t>
      </w:r>
      <w:r w:rsidRPr="00B5005C">
        <w:rPr>
          <w:lang w:val="el-GR"/>
        </w:rPr>
        <w:t>οἴγνυμι</w:t>
      </w:r>
      <w:r w:rsidRPr="00B5005C">
        <w:t>. TW.</w:t>
      </w:r>
      <w:r w:rsidRPr="00B5005C">
        <w:rPr>
          <w:vertAlign w:val="superscript"/>
        </w:rPr>
        <w:footnoteReference w:id="1"/>
      </w:r>
    </w:p>
    <w:p w14:paraId="46F89ECF" w14:textId="4AF136E0" w:rsidR="00941DF0" w:rsidRDefault="00941DF0" w:rsidP="00036FD4">
      <w:pPr>
        <w:tabs>
          <w:tab w:val="left" w:pos="720"/>
        </w:tabs>
        <w:autoSpaceDE w:val="0"/>
        <w:autoSpaceDN w:val="0"/>
        <w:adjustRightInd w:val="0"/>
        <w:ind w:left="720" w:right="-198" w:hanging="900"/>
        <w:rPr>
          <w:b/>
          <w:sz w:val="28"/>
          <w:szCs w:val="28"/>
        </w:rPr>
      </w:pPr>
    </w:p>
    <w:p w14:paraId="22D31AC0" w14:textId="17B5F665" w:rsidR="00941DF0" w:rsidRDefault="00941DF0" w:rsidP="00036FD4">
      <w:pPr>
        <w:tabs>
          <w:tab w:val="left" w:pos="720"/>
        </w:tabs>
        <w:autoSpaceDE w:val="0"/>
        <w:autoSpaceDN w:val="0"/>
        <w:adjustRightInd w:val="0"/>
        <w:ind w:left="720" w:right="-198" w:hanging="900"/>
        <w:rPr>
          <w:b/>
          <w:sz w:val="28"/>
          <w:szCs w:val="28"/>
        </w:rPr>
      </w:pPr>
    </w:p>
    <w:p w14:paraId="3ABA2E79" w14:textId="1395B120" w:rsidR="00941DF0" w:rsidRDefault="00941DF0" w:rsidP="00036FD4">
      <w:pPr>
        <w:tabs>
          <w:tab w:val="left" w:pos="720"/>
        </w:tabs>
        <w:autoSpaceDE w:val="0"/>
        <w:autoSpaceDN w:val="0"/>
        <w:adjustRightInd w:val="0"/>
        <w:ind w:left="720" w:right="-198" w:hanging="900"/>
        <w:rPr>
          <w:b/>
          <w:sz w:val="28"/>
          <w:szCs w:val="28"/>
        </w:rPr>
      </w:pPr>
    </w:p>
    <w:p w14:paraId="287642C3" w14:textId="77777777" w:rsidR="00941DF0" w:rsidRDefault="00941DF0" w:rsidP="00036FD4">
      <w:pPr>
        <w:tabs>
          <w:tab w:val="left" w:pos="720"/>
        </w:tabs>
        <w:autoSpaceDE w:val="0"/>
        <w:autoSpaceDN w:val="0"/>
        <w:adjustRightInd w:val="0"/>
        <w:ind w:left="720" w:right="-198" w:hanging="900"/>
        <w:rPr>
          <w:b/>
          <w:sz w:val="28"/>
          <w:szCs w:val="28"/>
        </w:rPr>
      </w:pPr>
    </w:p>
    <w:p w14:paraId="6AB29F66" w14:textId="6199FE05" w:rsidR="00F8755A" w:rsidRDefault="00F8755A" w:rsidP="00036FD4">
      <w:pPr>
        <w:tabs>
          <w:tab w:val="left" w:pos="720"/>
        </w:tabs>
        <w:autoSpaceDE w:val="0"/>
        <w:autoSpaceDN w:val="0"/>
        <w:adjustRightInd w:val="0"/>
        <w:ind w:left="720" w:right="-198" w:hanging="900"/>
        <w:rPr>
          <w:b/>
          <w:sz w:val="28"/>
          <w:szCs w:val="28"/>
        </w:rPr>
      </w:pPr>
    </w:p>
    <w:p w14:paraId="7485B865" w14:textId="728A3CBB" w:rsidR="00941DF0" w:rsidRDefault="00941DF0" w:rsidP="00941DF0">
      <w:pPr>
        <w:autoSpaceDE w:val="0"/>
        <w:autoSpaceDN w:val="0"/>
        <w:adjustRightInd w:val="0"/>
        <w:ind w:right="-198"/>
        <w:rPr>
          <w:b/>
          <w:sz w:val="28"/>
          <w:szCs w:val="28"/>
        </w:rPr>
      </w:pPr>
    </w:p>
    <w:sectPr w:rsidR="00941DF0" w:rsidSect="003E50BA">
      <w:headerReference w:type="even" r:id="rId88"/>
      <w:headerReference w:type="default" r:id="rId89"/>
      <w:footerReference w:type="even" r:id="rId90"/>
      <w:footerReference w:type="default" r:id="rId91"/>
      <w:headerReference w:type="first" r:id="rId92"/>
      <w:footerReference w:type="first" r:id="rId93"/>
      <w:type w:val="continuous"/>
      <w:pgSz w:w="12240" w:h="15840" w:code="1"/>
      <w:pgMar w:top="864" w:right="1008" w:bottom="864" w:left="1008"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8B9C8F" w14:textId="77777777" w:rsidR="007363BB" w:rsidRDefault="007363BB">
      <w:r>
        <w:separator/>
      </w:r>
    </w:p>
  </w:endnote>
  <w:endnote w:type="continuationSeparator" w:id="0">
    <w:p w14:paraId="3FA9D366" w14:textId="77777777" w:rsidR="007363BB" w:rsidRDefault="007363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altName w:val="Tempus Sans ITC"/>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Jenson Pro Lt">
    <w:altName w:val="Cambria"/>
    <w:panose1 w:val="00000000000000000000"/>
    <w:charset w:val="00"/>
    <w:family w:val="roman"/>
    <w:notTrueType/>
    <w:pitch w:val="default"/>
    <w:sig w:usb0="00000003" w:usb1="00000000" w:usb2="00000000" w:usb3="00000000" w:csb0="00000001" w:csb1="00000000"/>
  </w:font>
  <w:font w:name="Corpus Gothic">
    <w:altName w:val="Calibri"/>
    <w:panose1 w:val="00000000000000000000"/>
    <w:charset w:val="00"/>
    <w:family w:val="swiss"/>
    <w:notTrueType/>
    <w:pitch w:val="default"/>
    <w:sig w:usb0="00000003" w:usb1="00000000" w:usb2="00000000" w:usb3="00000000" w:csb0="00000001" w:csb1="00000000"/>
  </w:font>
  <w:font w:name="ITC Franklin Gothic Std Bk Cd">
    <w:altName w:val="Calibri"/>
    <w:panose1 w:val="00000000000000000000"/>
    <w:charset w:val="00"/>
    <w:family w:val="swiss"/>
    <w:notTrueType/>
    <w:pitch w:val="default"/>
    <w:sig w:usb0="00000003" w:usb1="00000000" w:usb2="00000000" w:usb3="00000000" w:csb0="00000001" w:csb1="00000000"/>
  </w:font>
  <w:font w:name="Celeste OT">
    <w:altName w:val="Cambria"/>
    <w:panose1 w:val="00000000000000000000"/>
    <w:charset w:val="00"/>
    <w:family w:val="roman"/>
    <w:notTrueType/>
    <w:pitch w:val="default"/>
    <w:sig w:usb0="00000003" w:usb1="00000000" w:usb2="00000000" w:usb3="00000000" w:csb0="00000001" w:csb1="00000000"/>
  </w:font>
  <w:font w:name="Celeste OT Bold Italic">
    <w:altName w:val="Celeste OT Bold Italic"/>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EE90A" w14:textId="77777777" w:rsidR="00DD1458" w:rsidRDefault="00DD14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1BE2D" w14:textId="77777777" w:rsidR="00DD1458" w:rsidRDefault="00DD14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5E2AF" w14:textId="77777777" w:rsidR="00DD1458" w:rsidRDefault="00DD14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D1DAEF" w14:textId="77777777" w:rsidR="007363BB" w:rsidRDefault="007363BB">
      <w:r>
        <w:separator/>
      </w:r>
    </w:p>
  </w:footnote>
  <w:footnote w:type="continuationSeparator" w:id="0">
    <w:p w14:paraId="3BC04C2E" w14:textId="77777777" w:rsidR="007363BB" w:rsidRDefault="007363BB">
      <w:r>
        <w:continuationSeparator/>
      </w:r>
    </w:p>
  </w:footnote>
  <w:footnote w:id="1">
    <w:p w14:paraId="1926FBFC" w14:textId="77777777" w:rsidR="00B5005C" w:rsidRDefault="00B5005C" w:rsidP="00B5005C">
      <w:r>
        <w:rPr>
          <w:vertAlign w:val="superscript"/>
        </w:rPr>
        <w:footnoteRef/>
      </w:r>
      <w:r>
        <w:t xml:space="preserve"> Arndt, W., Danker, F. W., Bauer, W., &amp; Gingrich, F. W. (2000). </w:t>
      </w:r>
      <w:hyperlink r:id="rId1" w:history="1">
        <w:r>
          <w:rPr>
            <w:i/>
            <w:color w:val="0000FF"/>
            <w:u w:val="single"/>
          </w:rPr>
          <w:t>A Greek-English lexicon of the New Testament and other early Christian literature</w:t>
        </w:r>
      </w:hyperlink>
      <w:r>
        <w:t xml:space="preserve"> (3rd ed., p. 234). Chicago: University of Chicago Press.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35571" w14:textId="77777777" w:rsidR="00DD1458" w:rsidRDefault="00DD14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C0FA8" w14:textId="77777777" w:rsidR="00DD1458" w:rsidRDefault="00DD14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3B07F" w14:textId="77777777" w:rsidR="00DD1458" w:rsidRDefault="00DD14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 style="width:22.35pt;height:.55pt;visibility:visible" o:bullet="t">
        <v:imagedata r:id="rId1" o:title="    "/>
      </v:shape>
    </w:pict>
  </w:numPicBullet>
  <w:abstractNum w:abstractNumId="0" w15:restartNumberingAfterBreak="0">
    <w:nsid w:val="005271F4"/>
    <w:multiLevelType w:val="multilevel"/>
    <w:tmpl w:val="EC60C2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92614"/>
    <w:multiLevelType w:val="multilevel"/>
    <w:tmpl w:val="0202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92593"/>
    <w:multiLevelType w:val="hybridMultilevel"/>
    <w:tmpl w:val="EE4A1A0A"/>
    <w:lvl w:ilvl="0" w:tplc="6AC698D0">
      <w:start w:val="1"/>
      <w:numFmt w:val="bullet"/>
      <w:lvlText w:val="-"/>
      <w:lvlJc w:val="left"/>
      <w:pPr>
        <w:ind w:left="1080" w:hanging="360"/>
      </w:pPr>
      <w:rPr>
        <w:rFonts w:ascii="Tempus Sans ITC" w:eastAsia="Times New Roman" w:hAnsi="Tempus Sans ITC" w:cs="Arial" w:hint="default"/>
        <w:sz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A61834"/>
    <w:multiLevelType w:val="hybridMultilevel"/>
    <w:tmpl w:val="0E728968"/>
    <w:lvl w:ilvl="0" w:tplc="37B0D020">
      <w:start w:val="5"/>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4" w15:restartNumberingAfterBreak="0">
    <w:nsid w:val="057877D3"/>
    <w:multiLevelType w:val="multilevel"/>
    <w:tmpl w:val="49B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A212A3"/>
    <w:multiLevelType w:val="multilevel"/>
    <w:tmpl w:val="46B02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1E3C89"/>
    <w:multiLevelType w:val="multilevel"/>
    <w:tmpl w:val="0DF4A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683472"/>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543ADB"/>
    <w:multiLevelType w:val="multilevel"/>
    <w:tmpl w:val="5C3A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1C1310"/>
    <w:multiLevelType w:val="multilevel"/>
    <w:tmpl w:val="DBB4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E77C59"/>
    <w:multiLevelType w:val="hybridMultilevel"/>
    <w:tmpl w:val="5F4C725E"/>
    <w:lvl w:ilvl="0" w:tplc="D904F2A6">
      <w:start w:val="1"/>
      <w:numFmt w:val="bullet"/>
      <w:lvlText w:val=""/>
      <w:lvlJc w:val="left"/>
      <w:pPr>
        <w:tabs>
          <w:tab w:val="num" w:pos="720"/>
        </w:tabs>
        <w:ind w:left="720" w:hanging="360"/>
      </w:pPr>
      <w:rPr>
        <w:rFonts w:ascii="Wingdings" w:hAnsi="Wingdings" w:hint="default"/>
      </w:rPr>
    </w:lvl>
    <w:lvl w:ilvl="1" w:tplc="8AA2FB58" w:tentative="1">
      <w:start w:val="1"/>
      <w:numFmt w:val="bullet"/>
      <w:lvlText w:val=""/>
      <w:lvlJc w:val="left"/>
      <w:pPr>
        <w:tabs>
          <w:tab w:val="num" w:pos="1440"/>
        </w:tabs>
        <w:ind w:left="1440" w:hanging="360"/>
      </w:pPr>
      <w:rPr>
        <w:rFonts w:ascii="Wingdings" w:hAnsi="Wingdings" w:hint="default"/>
      </w:rPr>
    </w:lvl>
    <w:lvl w:ilvl="2" w:tplc="1B4A5370" w:tentative="1">
      <w:start w:val="1"/>
      <w:numFmt w:val="bullet"/>
      <w:lvlText w:val=""/>
      <w:lvlJc w:val="left"/>
      <w:pPr>
        <w:tabs>
          <w:tab w:val="num" w:pos="2160"/>
        </w:tabs>
        <w:ind w:left="2160" w:hanging="360"/>
      </w:pPr>
      <w:rPr>
        <w:rFonts w:ascii="Wingdings" w:hAnsi="Wingdings" w:hint="default"/>
      </w:rPr>
    </w:lvl>
    <w:lvl w:ilvl="3" w:tplc="7D4E9E66" w:tentative="1">
      <w:start w:val="1"/>
      <w:numFmt w:val="bullet"/>
      <w:lvlText w:val=""/>
      <w:lvlJc w:val="left"/>
      <w:pPr>
        <w:tabs>
          <w:tab w:val="num" w:pos="2880"/>
        </w:tabs>
        <w:ind w:left="2880" w:hanging="360"/>
      </w:pPr>
      <w:rPr>
        <w:rFonts w:ascii="Wingdings" w:hAnsi="Wingdings" w:hint="default"/>
      </w:rPr>
    </w:lvl>
    <w:lvl w:ilvl="4" w:tplc="4DA40604" w:tentative="1">
      <w:start w:val="1"/>
      <w:numFmt w:val="bullet"/>
      <w:lvlText w:val=""/>
      <w:lvlJc w:val="left"/>
      <w:pPr>
        <w:tabs>
          <w:tab w:val="num" w:pos="3600"/>
        </w:tabs>
        <w:ind w:left="3600" w:hanging="360"/>
      </w:pPr>
      <w:rPr>
        <w:rFonts w:ascii="Wingdings" w:hAnsi="Wingdings" w:hint="default"/>
      </w:rPr>
    </w:lvl>
    <w:lvl w:ilvl="5" w:tplc="24D09282" w:tentative="1">
      <w:start w:val="1"/>
      <w:numFmt w:val="bullet"/>
      <w:lvlText w:val=""/>
      <w:lvlJc w:val="left"/>
      <w:pPr>
        <w:tabs>
          <w:tab w:val="num" w:pos="4320"/>
        </w:tabs>
        <w:ind w:left="4320" w:hanging="360"/>
      </w:pPr>
      <w:rPr>
        <w:rFonts w:ascii="Wingdings" w:hAnsi="Wingdings" w:hint="default"/>
      </w:rPr>
    </w:lvl>
    <w:lvl w:ilvl="6" w:tplc="2B86144A" w:tentative="1">
      <w:start w:val="1"/>
      <w:numFmt w:val="bullet"/>
      <w:lvlText w:val=""/>
      <w:lvlJc w:val="left"/>
      <w:pPr>
        <w:tabs>
          <w:tab w:val="num" w:pos="5040"/>
        </w:tabs>
        <w:ind w:left="5040" w:hanging="360"/>
      </w:pPr>
      <w:rPr>
        <w:rFonts w:ascii="Wingdings" w:hAnsi="Wingdings" w:hint="default"/>
      </w:rPr>
    </w:lvl>
    <w:lvl w:ilvl="7" w:tplc="C1EAB090" w:tentative="1">
      <w:start w:val="1"/>
      <w:numFmt w:val="bullet"/>
      <w:lvlText w:val=""/>
      <w:lvlJc w:val="left"/>
      <w:pPr>
        <w:tabs>
          <w:tab w:val="num" w:pos="5760"/>
        </w:tabs>
        <w:ind w:left="5760" w:hanging="360"/>
      </w:pPr>
      <w:rPr>
        <w:rFonts w:ascii="Wingdings" w:hAnsi="Wingdings" w:hint="default"/>
      </w:rPr>
    </w:lvl>
    <w:lvl w:ilvl="8" w:tplc="F2BEEFD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783490"/>
    <w:multiLevelType w:val="multilevel"/>
    <w:tmpl w:val="6728CA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80408D2"/>
    <w:multiLevelType w:val="multilevel"/>
    <w:tmpl w:val="47560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9419E6"/>
    <w:multiLevelType w:val="multilevel"/>
    <w:tmpl w:val="90989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96E4481"/>
    <w:multiLevelType w:val="multilevel"/>
    <w:tmpl w:val="8876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D77876"/>
    <w:multiLevelType w:val="multilevel"/>
    <w:tmpl w:val="2AF2D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1E915BA"/>
    <w:multiLevelType w:val="multilevel"/>
    <w:tmpl w:val="6D7CB80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3BF058A"/>
    <w:multiLevelType w:val="multilevel"/>
    <w:tmpl w:val="5BCE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261532"/>
    <w:multiLevelType w:val="multilevel"/>
    <w:tmpl w:val="9B52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73171E"/>
    <w:multiLevelType w:val="multilevel"/>
    <w:tmpl w:val="4094D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2F478A6"/>
    <w:multiLevelType w:val="multilevel"/>
    <w:tmpl w:val="A334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9C258B"/>
    <w:multiLevelType w:val="hybridMultilevel"/>
    <w:tmpl w:val="EBC2F4BC"/>
    <w:lvl w:ilvl="0" w:tplc="63BCB624">
      <w:start w:val="1"/>
      <w:numFmt w:val="bullet"/>
      <w:lvlText w:val=""/>
      <w:lvlPicBulletId w:val="0"/>
      <w:lvlJc w:val="left"/>
      <w:pPr>
        <w:tabs>
          <w:tab w:val="num" w:pos="720"/>
        </w:tabs>
        <w:ind w:left="720" w:hanging="360"/>
      </w:pPr>
      <w:rPr>
        <w:rFonts w:ascii="Symbol" w:hAnsi="Symbol" w:hint="default"/>
      </w:rPr>
    </w:lvl>
    <w:lvl w:ilvl="1" w:tplc="30EAE75A" w:tentative="1">
      <w:start w:val="1"/>
      <w:numFmt w:val="bullet"/>
      <w:lvlText w:val=""/>
      <w:lvlJc w:val="left"/>
      <w:pPr>
        <w:tabs>
          <w:tab w:val="num" w:pos="1440"/>
        </w:tabs>
        <w:ind w:left="1440" w:hanging="360"/>
      </w:pPr>
      <w:rPr>
        <w:rFonts w:ascii="Symbol" w:hAnsi="Symbol" w:hint="default"/>
      </w:rPr>
    </w:lvl>
    <w:lvl w:ilvl="2" w:tplc="1494DB3C" w:tentative="1">
      <w:start w:val="1"/>
      <w:numFmt w:val="bullet"/>
      <w:lvlText w:val=""/>
      <w:lvlJc w:val="left"/>
      <w:pPr>
        <w:tabs>
          <w:tab w:val="num" w:pos="2160"/>
        </w:tabs>
        <w:ind w:left="2160" w:hanging="360"/>
      </w:pPr>
      <w:rPr>
        <w:rFonts w:ascii="Symbol" w:hAnsi="Symbol" w:hint="default"/>
      </w:rPr>
    </w:lvl>
    <w:lvl w:ilvl="3" w:tplc="4CF24324" w:tentative="1">
      <w:start w:val="1"/>
      <w:numFmt w:val="bullet"/>
      <w:lvlText w:val=""/>
      <w:lvlJc w:val="left"/>
      <w:pPr>
        <w:tabs>
          <w:tab w:val="num" w:pos="2880"/>
        </w:tabs>
        <w:ind w:left="2880" w:hanging="360"/>
      </w:pPr>
      <w:rPr>
        <w:rFonts w:ascii="Symbol" w:hAnsi="Symbol" w:hint="default"/>
      </w:rPr>
    </w:lvl>
    <w:lvl w:ilvl="4" w:tplc="0FCC690E" w:tentative="1">
      <w:start w:val="1"/>
      <w:numFmt w:val="bullet"/>
      <w:lvlText w:val=""/>
      <w:lvlJc w:val="left"/>
      <w:pPr>
        <w:tabs>
          <w:tab w:val="num" w:pos="3600"/>
        </w:tabs>
        <w:ind w:left="3600" w:hanging="360"/>
      </w:pPr>
      <w:rPr>
        <w:rFonts w:ascii="Symbol" w:hAnsi="Symbol" w:hint="default"/>
      </w:rPr>
    </w:lvl>
    <w:lvl w:ilvl="5" w:tplc="BDB2041C" w:tentative="1">
      <w:start w:val="1"/>
      <w:numFmt w:val="bullet"/>
      <w:lvlText w:val=""/>
      <w:lvlJc w:val="left"/>
      <w:pPr>
        <w:tabs>
          <w:tab w:val="num" w:pos="4320"/>
        </w:tabs>
        <w:ind w:left="4320" w:hanging="360"/>
      </w:pPr>
      <w:rPr>
        <w:rFonts w:ascii="Symbol" w:hAnsi="Symbol" w:hint="default"/>
      </w:rPr>
    </w:lvl>
    <w:lvl w:ilvl="6" w:tplc="FA3EAF34" w:tentative="1">
      <w:start w:val="1"/>
      <w:numFmt w:val="bullet"/>
      <w:lvlText w:val=""/>
      <w:lvlJc w:val="left"/>
      <w:pPr>
        <w:tabs>
          <w:tab w:val="num" w:pos="5040"/>
        </w:tabs>
        <w:ind w:left="5040" w:hanging="360"/>
      </w:pPr>
      <w:rPr>
        <w:rFonts w:ascii="Symbol" w:hAnsi="Symbol" w:hint="default"/>
      </w:rPr>
    </w:lvl>
    <w:lvl w:ilvl="7" w:tplc="CC8A7DC0" w:tentative="1">
      <w:start w:val="1"/>
      <w:numFmt w:val="bullet"/>
      <w:lvlText w:val=""/>
      <w:lvlJc w:val="left"/>
      <w:pPr>
        <w:tabs>
          <w:tab w:val="num" w:pos="5760"/>
        </w:tabs>
        <w:ind w:left="5760" w:hanging="360"/>
      </w:pPr>
      <w:rPr>
        <w:rFonts w:ascii="Symbol" w:hAnsi="Symbol" w:hint="default"/>
      </w:rPr>
    </w:lvl>
    <w:lvl w:ilvl="8" w:tplc="8DE87E10"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352C08C3"/>
    <w:multiLevelType w:val="multilevel"/>
    <w:tmpl w:val="9EC80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67B4BFD"/>
    <w:multiLevelType w:val="multilevel"/>
    <w:tmpl w:val="C7AA5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8B23914"/>
    <w:multiLevelType w:val="multilevel"/>
    <w:tmpl w:val="E710D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C427578"/>
    <w:multiLevelType w:val="multilevel"/>
    <w:tmpl w:val="A8EE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2364CE6"/>
    <w:multiLevelType w:val="multilevel"/>
    <w:tmpl w:val="C4AA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811668E"/>
    <w:multiLevelType w:val="multilevel"/>
    <w:tmpl w:val="50E48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F4E27FD"/>
    <w:multiLevelType w:val="multilevel"/>
    <w:tmpl w:val="890E5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55B46B1"/>
    <w:multiLevelType w:val="multilevel"/>
    <w:tmpl w:val="823CA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5FA0F06"/>
    <w:multiLevelType w:val="multilevel"/>
    <w:tmpl w:val="0960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F043AF"/>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FB0201F"/>
    <w:multiLevelType w:val="multilevel"/>
    <w:tmpl w:val="EDF43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31A1BD7"/>
    <w:multiLevelType w:val="multilevel"/>
    <w:tmpl w:val="764CA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493465"/>
    <w:multiLevelType w:val="multilevel"/>
    <w:tmpl w:val="7E8A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94676F3"/>
    <w:multiLevelType w:val="multilevel"/>
    <w:tmpl w:val="39807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E045258"/>
    <w:multiLevelType w:val="multilevel"/>
    <w:tmpl w:val="8EAE1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F2A69B5"/>
    <w:multiLevelType w:val="multilevel"/>
    <w:tmpl w:val="13D4F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11D2A70"/>
    <w:multiLevelType w:val="multilevel"/>
    <w:tmpl w:val="7BB2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613038C"/>
    <w:multiLevelType w:val="multilevel"/>
    <w:tmpl w:val="5E24F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7677579"/>
    <w:multiLevelType w:val="multilevel"/>
    <w:tmpl w:val="CF64B0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D5157FD"/>
    <w:multiLevelType w:val="multilevel"/>
    <w:tmpl w:val="AF80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D65600E"/>
    <w:multiLevelType w:val="multilevel"/>
    <w:tmpl w:val="8054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DB4305B"/>
    <w:multiLevelType w:val="multilevel"/>
    <w:tmpl w:val="81761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F680BFB"/>
    <w:multiLevelType w:val="multilevel"/>
    <w:tmpl w:val="9BBE3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12894118">
    <w:abstractNumId w:val="10"/>
  </w:num>
  <w:num w:numId="2" w16cid:durableId="919371319">
    <w:abstractNumId w:val="4"/>
  </w:num>
  <w:num w:numId="3" w16cid:durableId="1747872588">
    <w:abstractNumId w:val="38"/>
  </w:num>
  <w:num w:numId="4" w16cid:durableId="1271399336">
    <w:abstractNumId w:val="2"/>
  </w:num>
  <w:num w:numId="5" w16cid:durableId="1101028718">
    <w:abstractNumId w:val="31"/>
  </w:num>
  <w:num w:numId="6" w16cid:durableId="1705709358">
    <w:abstractNumId w:val="7"/>
  </w:num>
  <w:num w:numId="7" w16cid:durableId="1147477529">
    <w:abstractNumId w:val="14"/>
  </w:num>
  <w:num w:numId="8" w16cid:durableId="2066759500">
    <w:abstractNumId w:val="25"/>
  </w:num>
  <w:num w:numId="9" w16cid:durableId="1340044737">
    <w:abstractNumId w:val="21"/>
  </w:num>
  <w:num w:numId="10" w16cid:durableId="1208950843">
    <w:abstractNumId w:val="3"/>
  </w:num>
  <w:num w:numId="11" w16cid:durableId="1180504967">
    <w:abstractNumId w:val="44"/>
  </w:num>
  <w:num w:numId="12" w16cid:durableId="603271961">
    <w:abstractNumId w:val="11"/>
  </w:num>
  <w:num w:numId="13" w16cid:durableId="1373379070">
    <w:abstractNumId w:val="40"/>
  </w:num>
  <w:num w:numId="14" w16cid:durableId="1780026921">
    <w:abstractNumId w:val="0"/>
  </w:num>
  <w:num w:numId="15" w16cid:durableId="1240017162">
    <w:abstractNumId w:val="15"/>
  </w:num>
  <w:num w:numId="16" w16cid:durableId="833035440">
    <w:abstractNumId w:val="35"/>
  </w:num>
  <w:num w:numId="17" w16cid:durableId="1910189785">
    <w:abstractNumId w:val="32"/>
  </w:num>
  <w:num w:numId="18" w16cid:durableId="389502734">
    <w:abstractNumId w:val="28"/>
  </w:num>
  <w:num w:numId="19" w16cid:durableId="1152529387">
    <w:abstractNumId w:val="41"/>
  </w:num>
  <w:num w:numId="20" w16cid:durableId="1749107943">
    <w:abstractNumId w:val="24"/>
  </w:num>
  <w:num w:numId="21" w16cid:durableId="1150170936">
    <w:abstractNumId w:val="30"/>
  </w:num>
  <w:num w:numId="22" w16cid:durableId="1830176443">
    <w:abstractNumId w:val="1"/>
  </w:num>
  <w:num w:numId="23" w16cid:durableId="1161191854">
    <w:abstractNumId w:val="8"/>
  </w:num>
  <w:num w:numId="24" w16cid:durableId="772868003">
    <w:abstractNumId w:val="18"/>
  </w:num>
  <w:num w:numId="25" w16cid:durableId="1063674285">
    <w:abstractNumId w:val="29"/>
  </w:num>
  <w:num w:numId="26" w16cid:durableId="1036348589">
    <w:abstractNumId w:val="9"/>
  </w:num>
  <w:num w:numId="27" w16cid:durableId="858473313">
    <w:abstractNumId w:val="34"/>
  </w:num>
  <w:num w:numId="28" w16cid:durableId="1454905617">
    <w:abstractNumId w:val="20"/>
  </w:num>
  <w:num w:numId="29" w16cid:durableId="1267346732">
    <w:abstractNumId w:val="26"/>
  </w:num>
  <w:num w:numId="30" w16cid:durableId="600839996">
    <w:abstractNumId w:val="42"/>
  </w:num>
  <w:num w:numId="31" w16cid:durableId="348995958">
    <w:abstractNumId w:val="6"/>
  </w:num>
  <w:num w:numId="32" w16cid:durableId="1409306181">
    <w:abstractNumId w:val="12"/>
  </w:num>
  <w:num w:numId="33" w16cid:durableId="1814906317">
    <w:abstractNumId w:val="17"/>
  </w:num>
  <w:num w:numId="34" w16cid:durableId="1778023009">
    <w:abstractNumId w:val="27"/>
  </w:num>
  <w:num w:numId="35" w16cid:durableId="1828088114">
    <w:abstractNumId w:val="39"/>
  </w:num>
  <w:num w:numId="36" w16cid:durableId="487525642">
    <w:abstractNumId w:val="5"/>
    <w:lvlOverride w:ilvl="0">
      <w:startOverride w:val="1"/>
    </w:lvlOverride>
  </w:num>
  <w:num w:numId="37" w16cid:durableId="1210070509">
    <w:abstractNumId w:val="33"/>
  </w:num>
  <w:num w:numId="38" w16cid:durableId="1254895390">
    <w:abstractNumId w:val="19"/>
  </w:num>
  <w:num w:numId="39" w16cid:durableId="1886867964">
    <w:abstractNumId w:val="13"/>
  </w:num>
  <w:num w:numId="40" w16cid:durableId="993290647">
    <w:abstractNumId w:val="22"/>
  </w:num>
  <w:num w:numId="41" w16cid:durableId="683557028">
    <w:abstractNumId w:val="37"/>
  </w:num>
  <w:num w:numId="42" w16cid:durableId="1857959733">
    <w:abstractNumId w:val="36"/>
  </w:num>
  <w:num w:numId="43" w16cid:durableId="920287815">
    <w:abstractNumId w:val="23"/>
  </w:num>
  <w:num w:numId="44" w16cid:durableId="2067337452">
    <w:abstractNumId w:val="43"/>
  </w:num>
  <w:num w:numId="45" w16cid:durableId="2576406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284"/>
    <w:rsid w:val="00000B43"/>
    <w:rsid w:val="000022C8"/>
    <w:rsid w:val="00002AF8"/>
    <w:rsid w:val="00002C7A"/>
    <w:rsid w:val="000031D8"/>
    <w:rsid w:val="000053EB"/>
    <w:rsid w:val="000058EA"/>
    <w:rsid w:val="000061D7"/>
    <w:rsid w:val="000061E8"/>
    <w:rsid w:val="00006C36"/>
    <w:rsid w:val="000079DB"/>
    <w:rsid w:val="00010D96"/>
    <w:rsid w:val="00011A4B"/>
    <w:rsid w:val="0001243C"/>
    <w:rsid w:val="0001261B"/>
    <w:rsid w:val="00013325"/>
    <w:rsid w:val="00014099"/>
    <w:rsid w:val="00014673"/>
    <w:rsid w:val="00014ACC"/>
    <w:rsid w:val="00014B8C"/>
    <w:rsid w:val="00015913"/>
    <w:rsid w:val="00016728"/>
    <w:rsid w:val="00016A1D"/>
    <w:rsid w:val="0001765B"/>
    <w:rsid w:val="00017B26"/>
    <w:rsid w:val="00017EBB"/>
    <w:rsid w:val="00020597"/>
    <w:rsid w:val="00020860"/>
    <w:rsid w:val="00020EFA"/>
    <w:rsid w:val="000212DA"/>
    <w:rsid w:val="000220C8"/>
    <w:rsid w:val="000225AC"/>
    <w:rsid w:val="00022718"/>
    <w:rsid w:val="00022D12"/>
    <w:rsid w:val="000232BA"/>
    <w:rsid w:val="00023395"/>
    <w:rsid w:val="00023791"/>
    <w:rsid w:val="000243FF"/>
    <w:rsid w:val="00024C1D"/>
    <w:rsid w:val="00025F3B"/>
    <w:rsid w:val="00026520"/>
    <w:rsid w:val="00026C73"/>
    <w:rsid w:val="00026CDD"/>
    <w:rsid w:val="0002743E"/>
    <w:rsid w:val="00027914"/>
    <w:rsid w:val="00030523"/>
    <w:rsid w:val="000306B4"/>
    <w:rsid w:val="00030956"/>
    <w:rsid w:val="000316A7"/>
    <w:rsid w:val="000318BE"/>
    <w:rsid w:val="00031DE7"/>
    <w:rsid w:val="00031F6C"/>
    <w:rsid w:val="00032360"/>
    <w:rsid w:val="0003238D"/>
    <w:rsid w:val="0003318E"/>
    <w:rsid w:val="0003389E"/>
    <w:rsid w:val="00034382"/>
    <w:rsid w:val="00035104"/>
    <w:rsid w:val="00035902"/>
    <w:rsid w:val="00036273"/>
    <w:rsid w:val="00036395"/>
    <w:rsid w:val="00036966"/>
    <w:rsid w:val="00036FD4"/>
    <w:rsid w:val="00037536"/>
    <w:rsid w:val="00037764"/>
    <w:rsid w:val="00037B25"/>
    <w:rsid w:val="00037D79"/>
    <w:rsid w:val="00040C4E"/>
    <w:rsid w:val="000411AE"/>
    <w:rsid w:val="0004179A"/>
    <w:rsid w:val="00042640"/>
    <w:rsid w:val="00042FF4"/>
    <w:rsid w:val="000436DD"/>
    <w:rsid w:val="0004386C"/>
    <w:rsid w:val="00043F3B"/>
    <w:rsid w:val="000441E7"/>
    <w:rsid w:val="0004421D"/>
    <w:rsid w:val="00044477"/>
    <w:rsid w:val="00044E83"/>
    <w:rsid w:val="00044ECE"/>
    <w:rsid w:val="00045C78"/>
    <w:rsid w:val="00045D28"/>
    <w:rsid w:val="00046119"/>
    <w:rsid w:val="000462D0"/>
    <w:rsid w:val="00046682"/>
    <w:rsid w:val="0004677B"/>
    <w:rsid w:val="0004689B"/>
    <w:rsid w:val="00050A59"/>
    <w:rsid w:val="00050AA5"/>
    <w:rsid w:val="00050BBF"/>
    <w:rsid w:val="00051320"/>
    <w:rsid w:val="00051F11"/>
    <w:rsid w:val="00051F67"/>
    <w:rsid w:val="000526FF"/>
    <w:rsid w:val="000527E4"/>
    <w:rsid w:val="00052D86"/>
    <w:rsid w:val="00052E63"/>
    <w:rsid w:val="000530B9"/>
    <w:rsid w:val="00053379"/>
    <w:rsid w:val="00053855"/>
    <w:rsid w:val="00053981"/>
    <w:rsid w:val="00054408"/>
    <w:rsid w:val="000544E3"/>
    <w:rsid w:val="000567C8"/>
    <w:rsid w:val="00056916"/>
    <w:rsid w:val="00060166"/>
    <w:rsid w:val="00060A22"/>
    <w:rsid w:val="00060C18"/>
    <w:rsid w:val="000611BB"/>
    <w:rsid w:val="000612B1"/>
    <w:rsid w:val="000614FF"/>
    <w:rsid w:val="00062162"/>
    <w:rsid w:val="0006231C"/>
    <w:rsid w:val="00062CA4"/>
    <w:rsid w:val="00062FD3"/>
    <w:rsid w:val="00063024"/>
    <w:rsid w:val="0006415C"/>
    <w:rsid w:val="00064393"/>
    <w:rsid w:val="0006488C"/>
    <w:rsid w:val="0006538B"/>
    <w:rsid w:val="00065494"/>
    <w:rsid w:val="000667EA"/>
    <w:rsid w:val="00067B44"/>
    <w:rsid w:val="00070638"/>
    <w:rsid w:val="00071617"/>
    <w:rsid w:val="000717A7"/>
    <w:rsid w:val="000719A1"/>
    <w:rsid w:val="000719AA"/>
    <w:rsid w:val="000723E0"/>
    <w:rsid w:val="00072814"/>
    <w:rsid w:val="00072AB9"/>
    <w:rsid w:val="00072D17"/>
    <w:rsid w:val="00072F3F"/>
    <w:rsid w:val="0007359B"/>
    <w:rsid w:val="00073E44"/>
    <w:rsid w:val="00074314"/>
    <w:rsid w:val="000745C0"/>
    <w:rsid w:val="00074904"/>
    <w:rsid w:val="00074FE2"/>
    <w:rsid w:val="000770BC"/>
    <w:rsid w:val="00077BF7"/>
    <w:rsid w:val="00077CD9"/>
    <w:rsid w:val="00077ED2"/>
    <w:rsid w:val="00080CAB"/>
    <w:rsid w:val="00081475"/>
    <w:rsid w:val="00083B1B"/>
    <w:rsid w:val="00083F7D"/>
    <w:rsid w:val="0008447E"/>
    <w:rsid w:val="000850C3"/>
    <w:rsid w:val="00085111"/>
    <w:rsid w:val="000851F6"/>
    <w:rsid w:val="0008567B"/>
    <w:rsid w:val="00085ADC"/>
    <w:rsid w:val="00085F8D"/>
    <w:rsid w:val="00086077"/>
    <w:rsid w:val="00086567"/>
    <w:rsid w:val="00086ADA"/>
    <w:rsid w:val="00087F30"/>
    <w:rsid w:val="000906DA"/>
    <w:rsid w:val="00091B24"/>
    <w:rsid w:val="0009254E"/>
    <w:rsid w:val="00093852"/>
    <w:rsid w:val="0009390C"/>
    <w:rsid w:val="00093973"/>
    <w:rsid w:val="00093C4D"/>
    <w:rsid w:val="0009445B"/>
    <w:rsid w:val="00094502"/>
    <w:rsid w:val="00094F7B"/>
    <w:rsid w:val="0009593D"/>
    <w:rsid w:val="00095D4D"/>
    <w:rsid w:val="00096076"/>
    <w:rsid w:val="00096EA9"/>
    <w:rsid w:val="00097182"/>
    <w:rsid w:val="0009718B"/>
    <w:rsid w:val="00097193"/>
    <w:rsid w:val="00097ED8"/>
    <w:rsid w:val="000A05F1"/>
    <w:rsid w:val="000A0AB0"/>
    <w:rsid w:val="000A0CC0"/>
    <w:rsid w:val="000A0EAB"/>
    <w:rsid w:val="000A0EC5"/>
    <w:rsid w:val="000A1251"/>
    <w:rsid w:val="000A1D89"/>
    <w:rsid w:val="000A2B59"/>
    <w:rsid w:val="000A3389"/>
    <w:rsid w:val="000A7488"/>
    <w:rsid w:val="000A7A64"/>
    <w:rsid w:val="000A7FD4"/>
    <w:rsid w:val="000B0394"/>
    <w:rsid w:val="000B03C0"/>
    <w:rsid w:val="000B04CC"/>
    <w:rsid w:val="000B0936"/>
    <w:rsid w:val="000B21BD"/>
    <w:rsid w:val="000B2509"/>
    <w:rsid w:val="000B30DE"/>
    <w:rsid w:val="000B3D36"/>
    <w:rsid w:val="000B437E"/>
    <w:rsid w:val="000B4711"/>
    <w:rsid w:val="000B4C18"/>
    <w:rsid w:val="000B5703"/>
    <w:rsid w:val="000B579D"/>
    <w:rsid w:val="000B6388"/>
    <w:rsid w:val="000B6DFA"/>
    <w:rsid w:val="000B72F5"/>
    <w:rsid w:val="000B73AD"/>
    <w:rsid w:val="000B7818"/>
    <w:rsid w:val="000B7EC0"/>
    <w:rsid w:val="000C0046"/>
    <w:rsid w:val="000C024E"/>
    <w:rsid w:val="000C2283"/>
    <w:rsid w:val="000C23CE"/>
    <w:rsid w:val="000C246B"/>
    <w:rsid w:val="000C250F"/>
    <w:rsid w:val="000C2878"/>
    <w:rsid w:val="000C2AA1"/>
    <w:rsid w:val="000C3223"/>
    <w:rsid w:val="000C386D"/>
    <w:rsid w:val="000C3E93"/>
    <w:rsid w:val="000C3EF8"/>
    <w:rsid w:val="000C4034"/>
    <w:rsid w:val="000C48DA"/>
    <w:rsid w:val="000C4C15"/>
    <w:rsid w:val="000C5285"/>
    <w:rsid w:val="000C6052"/>
    <w:rsid w:val="000C6D24"/>
    <w:rsid w:val="000C71A3"/>
    <w:rsid w:val="000C735A"/>
    <w:rsid w:val="000C7402"/>
    <w:rsid w:val="000C77B7"/>
    <w:rsid w:val="000C7D96"/>
    <w:rsid w:val="000D05EE"/>
    <w:rsid w:val="000D077D"/>
    <w:rsid w:val="000D1216"/>
    <w:rsid w:val="000D1579"/>
    <w:rsid w:val="000D15B1"/>
    <w:rsid w:val="000D1B9A"/>
    <w:rsid w:val="000D1E58"/>
    <w:rsid w:val="000D385B"/>
    <w:rsid w:val="000D3F37"/>
    <w:rsid w:val="000D4F53"/>
    <w:rsid w:val="000D5A1F"/>
    <w:rsid w:val="000D6214"/>
    <w:rsid w:val="000D66A8"/>
    <w:rsid w:val="000D6A91"/>
    <w:rsid w:val="000D6AC5"/>
    <w:rsid w:val="000D6FE4"/>
    <w:rsid w:val="000E0303"/>
    <w:rsid w:val="000E114A"/>
    <w:rsid w:val="000E2725"/>
    <w:rsid w:val="000E3050"/>
    <w:rsid w:val="000E36C0"/>
    <w:rsid w:val="000E37DC"/>
    <w:rsid w:val="000E431A"/>
    <w:rsid w:val="000E4971"/>
    <w:rsid w:val="000E4BF2"/>
    <w:rsid w:val="000E4E66"/>
    <w:rsid w:val="000E51C9"/>
    <w:rsid w:val="000E5D6A"/>
    <w:rsid w:val="000E5FD5"/>
    <w:rsid w:val="000E6913"/>
    <w:rsid w:val="000E7072"/>
    <w:rsid w:val="000E72E4"/>
    <w:rsid w:val="000E7353"/>
    <w:rsid w:val="000E7B23"/>
    <w:rsid w:val="000E7B72"/>
    <w:rsid w:val="000F0218"/>
    <w:rsid w:val="000F0C99"/>
    <w:rsid w:val="000F13C2"/>
    <w:rsid w:val="000F19A8"/>
    <w:rsid w:val="000F1FDE"/>
    <w:rsid w:val="000F24FE"/>
    <w:rsid w:val="000F26FE"/>
    <w:rsid w:val="000F3795"/>
    <w:rsid w:val="000F37B6"/>
    <w:rsid w:val="000F383F"/>
    <w:rsid w:val="000F4ABA"/>
    <w:rsid w:val="000F5816"/>
    <w:rsid w:val="000F611B"/>
    <w:rsid w:val="000F6C69"/>
    <w:rsid w:val="000F7057"/>
    <w:rsid w:val="000F7522"/>
    <w:rsid w:val="000F7685"/>
    <w:rsid w:val="000F76F4"/>
    <w:rsid w:val="000F7851"/>
    <w:rsid w:val="000F7B64"/>
    <w:rsid w:val="00102134"/>
    <w:rsid w:val="001021E9"/>
    <w:rsid w:val="001039DD"/>
    <w:rsid w:val="001043A4"/>
    <w:rsid w:val="001048DB"/>
    <w:rsid w:val="00104D3A"/>
    <w:rsid w:val="00104E06"/>
    <w:rsid w:val="00105678"/>
    <w:rsid w:val="00105AB5"/>
    <w:rsid w:val="00106186"/>
    <w:rsid w:val="00106219"/>
    <w:rsid w:val="001063CC"/>
    <w:rsid w:val="001103C6"/>
    <w:rsid w:val="00110B5B"/>
    <w:rsid w:val="00110F59"/>
    <w:rsid w:val="001118AF"/>
    <w:rsid w:val="001119F1"/>
    <w:rsid w:val="0011261B"/>
    <w:rsid w:val="00112943"/>
    <w:rsid w:val="001129CC"/>
    <w:rsid w:val="00112BA5"/>
    <w:rsid w:val="0011320D"/>
    <w:rsid w:val="001134A2"/>
    <w:rsid w:val="0011358D"/>
    <w:rsid w:val="00113DEE"/>
    <w:rsid w:val="00113F15"/>
    <w:rsid w:val="00113F26"/>
    <w:rsid w:val="001143AF"/>
    <w:rsid w:val="00114493"/>
    <w:rsid w:val="0011454B"/>
    <w:rsid w:val="00114734"/>
    <w:rsid w:val="001152BD"/>
    <w:rsid w:val="00115518"/>
    <w:rsid w:val="001156DE"/>
    <w:rsid w:val="00115EC1"/>
    <w:rsid w:val="00115F79"/>
    <w:rsid w:val="00116445"/>
    <w:rsid w:val="00116DCF"/>
    <w:rsid w:val="00117062"/>
    <w:rsid w:val="001176E8"/>
    <w:rsid w:val="001207D6"/>
    <w:rsid w:val="00120DEE"/>
    <w:rsid w:val="00121315"/>
    <w:rsid w:val="0012183C"/>
    <w:rsid w:val="00123593"/>
    <w:rsid w:val="001241C5"/>
    <w:rsid w:val="00124573"/>
    <w:rsid w:val="00124A9C"/>
    <w:rsid w:val="00124FF6"/>
    <w:rsid w:val="0012513D"/>
    <w:rsid w:val="0012524E"/>
    <w:rsid w:val="0012582B"/>
    <w:rsid w:val="00126556"/>
    <w:rsid w:val="0012671B"/>
    <w:rsid w:val="00126B0E"/>
    <w:rsid w:val="00126B50"/>
    <w:rsid w:val="00126C14"/>
    <w:rsid w:val="00127077"/>
    <w:rsid w:val="00127288"/>
    <w:rsid w:val="001302D9"/>
    <w:rsid w:val="00130588"/>
    <w:rsid w:val="00130B2A"/>
    <w:rsid w:val="00130E96"/>
    <w:rsid w:val="001310B5"/>
    <w:rsid w:val="0013132F"/>
    <w:rsid w:val="0013152E"/>
    <w:rsid w:val="00131855"/>
    <w:rsid w:val="00132CAE"/>
    <w:rsid w:val="00133754"/>
    <w:rsid w:val="00133CFD"/>
    <w:rsid w:val="00133E21"/>
    <w:rsid w:val="00134244"/>
    <w:rsid w:val="00134655"/>
    <w:rsid w:val="00135067"/>
    <w:rsid w:val="001365D2"/>
    <w:rsid w:val="00136E27"/>
    <w:rsid w:val="00136E57"/>
    <w:rsid w:val="0013713C"/>
    <w:rsid w:val="00137282"/>
    <w:rsid w:val="00137CC0"/>
    <w:rsid w:val="00140766"/>
    <w:rsid w:val="00140D9A"/>
    <w:rsid w:val="00141F3B"/>
    <w:rsid w:val="00142226"/>
    <w:rsid w:val="00142DA4"/>
    <w:rsid w:val="00143417"/>
    <w:rsid w:val="00143B5D"/>
    <w:rsid w:val="00143E59"/>
    <w:rsid w:val="00144053"/>
    <w:rsid w:val="001448FA"/>
    <w:rsid w:val="00146295"/>
    <w:rsid w:val="001462A1"/>
    <w:rsid w:val="00146EED"/>
    <w:rsid w:val="00147914"/>
    <w:rsid w:val="00147AAE"/>
    <w:rsid w:val="00147B18"/>
    <w:rsid w:val="00147D69"/>
    <w:rsid w:val="00147DAD"/>
    <w:rsid w:val="0015145C"/>
    <w:rsid w:val="001518A2"/>
    <w:rsid w:val="00151A61"/>
    <w:rsid w:val="00151D6A"/>
    <w:rsid w:val="00151D72"/>
    <w:rsid w:val="00152857"/>
    <w:rsid w:val="00152D9D"/>
    <w:rsid w:val="00153A4D"/>
    <w:rsid w:val="00153E8F"/>
    <w:rsid w:val="001541B8"/>
    <w:rsid w:val="001544EB"/>
    <w:rsid w:val="00154599"/>
    <w:rsid w:val="001547E6"/>
    <w:rsid w:val="00154F49"/>
    <w:rsid w:val="0015556E"/>
    <w:rsid w:val="001559D5"/>
    <w:rsid w:val="001570E1"/>
    <w:rsid w:val="0015744B"/>
    <w:rsid w:val="00161701"/>
    <w:rsid w:val="0016265B"/>
    <w:rsid w:val="001629AA"/>
    <w:rsid w:val="00163784"/>
    <w:rsid w:val="001637E5"/>
    <w:rsid w:val="0016474B"/>
    <w:rsid w:val="001648E7"/>
    <w:rsid w:val="00164EA9"/>
    <w:rsid w:val="0016508D"/>
    <w:rsid w:val="00165133"/>
    <w:rsid w:val="00165521"/>
    <w:rsid w:val="0016562A"/>
    <w:rsid w:val="00165BD6"/>
    <w:rsid w:val="001663C3"/>
    <w:rsid w:val="00166881"/>
    <w:rsid w:val="00166E2A"/>
    <w:rsid w:val="00167721"/>
    <w:rsid w:val="00167DE3"/>
    <w:rsid w:val="0017018A"/>
    <w:rsid w:val="00170A16"/>
    <w:rsid w:val="00170A3B"/>
    <w:rsid w:val="00171E7D"/>
    <w:rsid w:val="00172BEE"/>
    <w:rsid w:val="0017426D"/>
    <w:rsid w:val="00175359"/>
    <w:rsid w:val="00175727"/>
    <w:rsid w:val="00175D18"/>
    <w:rsid w:val="00175DE8"/>
    <w:rsid w:val="001767F8"/>
    <w:rsid w:val="00176BF7"/>
    <w:rsid w:val="00176FCD"/>
    <w:rsid w:val="001771B0"/>
    <w:rsid w:val="00177938"/>
    <w:rsid w:val="00180840"/>
    <w:rsid w:val="00180C38"/>
    <w:rsid w:val="00180F52"/>
    <w:rsid w:val="001813BF"/>
    <w:rsid w:val="001821E5"/>
    <w:rsid w:val="0018249C"/>
    <w:rsid w:val="001825FC"/>
    <w:rsid w:val="00183AB8"/>
    <w:rsid w:val="00183E66"/>
    <w:rsid w:val="00183E99"/>
    <w:rsid w:val="00184DE1"/>
    <w:rsid w:val="00184EDA"/>
    <w:rsid w:val="0018514F"/>
    <w:rsid w:val="001852E9"/>
    <w:rsid w:val="00185305"/>
    <w:rsid w:val="00185839"/>
    <w:rsid w:val="00185DBF"/>
    <w:rsid w:val="00185F7E"/>
    <w:rsid w:val="001863FF"/>
    <w:rsid w:val="001869BE"/>
    <w:rsid w:val="001876E0"/>
    <w:rsid w:val="0019061A"/>
    <w:rsid w:val="001913C9"/>
    <w:rsid w:val="00191F2C"/>
    <w:rsid w:val="001922BA"/>
    <w:rsid w:val="001922D2"/>
    <w:rsid w:val="00192C57"/>
    <w:rsid w:val="001931A8"/>
    <w:rsid w:val="00194BB0"/>
    <w:rsid w:val="00195154"/>
    <w:rsid w:val="00195708"/>
    <w:rsid w:val="0019578D"/>
    <w:rsid w:val="001969DA"/>
    <w:rsid w:val="0019787B"/>
    <w:rsid w:val="001979F2"/>
    <w:rsid w:val="001A00AD"/>
    <w:rsid w:val="001A09BA"/>
    <w:rsid w:val="001A0E61"/>
    <w:rsid w:val="001A0F92"/>
    <w:rsid w:val="001A1281"/>
    <w:rsid w:val="001A19E2"/>
    <w:rsid w:val="001A1BF7"/>
    <w:rsid w:val="001A1D13"/>
    <w:rsid w:val="001A28A7"/>
    <w:rsid w:val="001A2B6D"/>
    <w:rsid w:val="001A3915"/>
    <w:rsid w:val="001A560D"/>
    <w:rsid w:val="001A7489"/>
    <w:rsid w:val="001B09FB"/>
    <w:rsid w:val="001B0FC7"/>
    <w:rsid w:val="001B149A"/>
    <w:rsid w:val="001B1741"/>
    <w:rsid w:val="001B19A0"/>
    <w:rsid w:val="001B1C73"/>
    <w:rsid w:val="001B229F"/>
    <w:rsid w:val="001B3BDF"/>
    <w:rsid w:val="001B4415"/>
    <w:rsid w:val="001B629B"/>
    <w:rsid w:val="001B7E03"/>
    <w:rsid w:val="001C048A"/>
    <w:rsid w:val="001C04C9"/>
    <w:rsid w:val="001C07EC"/>
    <w:rsid w:val="001C13A2"/>
    <w:rsid w:val="001C1B94"/>
    <w:rsid w:val="001C2592"/>
    <w:rsid w:val="001C302D"/>
    <w:rsid w:val="001C33D8"/>
    <w:rsid w:val="001C3EB9"/>
    <w:rsid w:val="001C425D"/>
    <w:rsid w:val="001C42AA"/>
    <w:rsid w:val="001C4BE7"/>
    <w:rsid w:val="001C4C4F"/>
    <w:rsid w:val="001C4CB7"/>
    <w:rsid w:val="001C4F44"/>
    <w:rsid w:val="001C5219"/>
    <w:rsid w:val="001C604D"/>
    <w:rsid w:val="001C7368"/>
    <w:rsid w:val="001D1056"/>
    <w:rsid w:val="001D10BB"/>
    <w:rsid w:val="001D110A"/>
    <w:rsid w:val="001D112A"/>
    <w:rsid w:val="001D18A2"/>
    <w:rsid w:val="001D1C74"/>
    <w:rsid w:val="001D29CF"/>
    <w:rsid w:val="001D2DDE"/>
    <w:rsid w:val="001D2EC7"/>
    <w:rsid w:val="001D2ED3"/>
    <w:rsid w:val="001D325E"/>
    <w:rsid w:val="001D34ED"/>
    <w:rsid w:val="001D37BC"/>
    <w:rsid w:val="001D3F74"/>
    <w:rsid w:val="001D4DC3"/>
    <w:rsid w:val="001D4FE2"/>
    <w:rsid w:val="001D561B"/>
    <w:rsid w:val="001D6492"/>
    <w:rsid w:val="001D6751"/>
    <w:rsid w:val="001D6B20"/>
    <w:rsid w:val="001D6FD3"/>
    <w:rsid w:val="001D73BF"/>
    <w:rsid w:val="001D7649"/>
    <w:rsid w:val="001E0150"/>
    <w:rsid w:val="001E036D"/>
    <w:rsid w:val="001E042A"/>
    <w:rsid w:val="001E1DB9"/>
    <w:rsid w:val="001E2E19"/>
    <w:rsid w:val="001E2E57"/>
    <w:rsid w:val="001E2F21"/>
    <w:rsid w:val="001E2F4E"/>
    <w:rsid w:val="001E396E"/>
    <w:rsid w:val="001E39FD"/>
    <w:rsid w:val="001E3BF1"/>
    <w:rsid w:val="001E3E2C"/>
    <w:rsid w:val="001E4B06"/>
    <w:rsid w:val="001E5717"/>
    <w:rsid w:val="001E58A8"/>
    <w:rsid w:val="001E5C4C"/>
    <w:rsid w:val="001E5EB2"/>
    <w:rsid w:val="001E7229"/>
    <w:rsid w:val="001F0A2E"/>
    <w:rsid w:val="001F0E59"/>
    <w:rsid w:val="001F13CD"/>
    <w:rsid w:val="001F1C9F"/>
    <w:rsid w:val="001F2A1C"/>
    <w:rsid w:val="001F2E19"/>
    <w:rsid w:val="001F3368"/>
    <w:rsid w:val="001F3985"/>
    <w:rsid w:val="001F3C13"/>
    <w:rsid w:val="001F3ECA"/>
    <w:rsid w:val="001F49CF"/>
    <w:rsid w:val="001F4A14"/>
    <w:rsid w:val="001F4F8E"/>
    <w:rsid w:val="001F560E"/>
    <w:rsid w:val="001F6312"/>
    <w:rsid w:val="001F6E01"/>
    <w:rsid w:val="002001CC"/>
    <w:rsid w:val="0020029E"/>
    <w:rsid w:val="002010F8"/>
    <w:rsid w:val="002016A2"/>
    <w:rsid w:val="002018AE"/>
    <w:rsid w:val="0020247C"/>
    <w:rsid w:val="002054B4"/>
    <w:rsid w:val="0020553F"/>
    <w:rsid w:val="00205940"/>
    <w:rsid w:val="00206016"/>
    <w:rsid w:val="0020679E"/>
    <w:rsid w:val="002067C7"/>
    <w:rsid w:val="00207EDC"/>
    <w:rsid w:val="00211099"/>
    <w:rsid w:val="002116F0"/>
    <w:rsid w:val="002119D9"/>
    <w:rsid w:val="00211CB0"/>
    <w:rsid w:val="002120BC"/>
    <w:rsid w:val="0021224C"/>
    <w:rsid w:val="00212983"/>
    <w:rsid w:val="00212C75"/>
    <w:rsid w:val="0021313E"/>
    <w:rsid w:val="002134CB"/>
    <w:rsid w:val="0021386A"/>
    <w:rsid w:val="002138AA"/>
    <w:rsid w:val="00213EE7"/>
    <w:rsid w:val="00214B4F"/>
    <w:rsid w:val="00215291"/>
    <w:rsid w:val="00215922"/>
    <w:rsid w:val="00215E1F"/>
    <w:rsid w:val="002165F8"/>
    <w:rsid w:val="00217B1A"/>
    <w:rsid w:val="002208FD"/>
    <w:rsid w:val="00220EAA"/>
    <w:rsid w:val="002219EC"/>
    <w:rsid w:val="002222AE"/>
    <w:rsid w:val="00222EFF"/>
    <w:rsid w:val="00223842"/>
    <w:rsid w:val="00223DE0"/>
    <w:rsid w:val="0022410E"/>
    <w:rsid w:val="00224597"/>
    <w:rsid w:val="002249C6"/>
    <w:rsid w:val="00225E4A"/>
    <w:rsid w:val="0022720B"/>
    <w:rsid w:val="002274EA"/>
    <w:rsid w:val="00230626"/>
    <w:rsid w:val="002306BB"/>
    <w:rsid w:val="002317FB"/>
    <w:rsid w:val="00231800"/>
    <w:rsid w:val="0023273C"/>
    <w:rsid w:val="00232DE1"/>
    <w:rsid w:val="00232DEB"/>
    <w:rsid w:val="002334A2"/>
    <w:rsid w:val="002337DE"/>
    <w:rsid w:val="00233EA9"/>
    <w:rsid w:val="00234477"/>
    <w:rsid w:val="00234956"/>
    <w:rsid w:val="002351DA"/>
    <w:rsid w:val="00235322"/>
    <w:rsid w:val="0023558D"/>
    <w:rsid w:val="00235851"/>
    <w:rsid w:val="0023592B"/>
    <w:rsid w:val="0023659C"/>
    <w:rsid w:val="002365B5"/>
    <w:rsid w:val="002366A0"/>
    <w:rsid w:val="00237203"/>
    <w:rsid w:val="0023750C"/>
    <w:rsid w:val="002378D0"/>
    <w:rsid w:val="00237D51"/>
    <w:rsid w:val="00237D72"/>
    <w:rsid w:val="00237DBF"/>
    <w:rsid w:val="0024032A"/>
    <w:rsid w:val="00240A3C"/>
    <w:rsid w:val="00240CF6"/>
    <w:rsid w:val="00241237"/>
    <w:rsid w:val="0024130A"/>
    <w:rsid w:val="00241B5A"/>
    <w:rsid w:val="0024217B"/>
    <w:rsid w:val="00242980"/>
    <w:rsid w:val="00242E45"/>
    <w:rsid w:val="00242FB4"/>
    <w:rsid w:val="00243A31"/>
    <w:rsid w:val="0024401C"/>
    <w:rsid w:val="00244911"/>
    <w:rsid w:val="002458FC"/>
    <w:rsid w:val="00246B81"/>
    <w:rsid w:val="0024716B"/>
    <w:rsid w:val="00247B4B"/>
    <w:rsid w:val="00247FD3"/>
    <w:rsid w:val="00250D68"/>
    <w:rsid w:val="002512E4"/>
    <w:rsid w:val="00251A3B"/>
    <w:rsid w:val="00251E1A"/>
    <w:rsid w:val="0025342F"/>
    <w:rsid w:val="00253A45"/>
    <w:rsid w:val="00253CC2"/>
    <w:rsid w:val="00254A57"/>
    <w:rsid w:val="00254AAF"/>
    <w:rsid w:val="00254B39"/>
    <w:rsid w:val="0025502F"/>
    <w:rsid w:val="00255161"/>
    <w:rsid w:val="0025560F"/>
    <w:rsid w:val="002556A2"/>
    <w:rsid w:val="00255822"/>
    <w:rsid w:val="00255841"/>
    <w:rsid w:val="00255E81"/>
    <w:rsid w:val="002568DB"/>
    <w:rsid w:val="0025733D"/>
    <w:rsid w:val="002578C5"/>
    <w:rsid w:val="00257D1A"/>
    <w:rsid w:val="00257F4B"/>
    <w:rsid w:val="00257F76"/>
    <w:rsid w:val="00257FA0"/>
    <w:rsid w:val="00260190"/>
    <w:rsid w:val="00260870"/>
    <w:rsid w:val="00260FB5"/>
    <w:rsid w:val="00262187"/>
    <w:rsid w:val="00262629"/>
    <w:rsid w:val="00262CFA"/>
    <w:rsid w:val="00263585"/>
    <w:rsid w:val="002635B2"/>
    <w:rsid w:val="002638D3"/>
    <w:rsid w:val="00263A9A"/>
    <w:rsid w:val="00263B05"/>
    <w:rsid w:val="00264BC6"/>
    <w:rsid w:val="00265578"/>
    <w:rsid w:val="00266D81"/>
    <w:rsid w:val="00267664"/>
    <w:rsid w:val="0026789A"/>
    <w:rsid w:val="0027038B"/>
    <w:rsid w:val="00270925"/>
    <w:rsid w:val="00271285"/>
    <w:rsid w:val="002712FB"/>
    <w:rsid w:val="00271AF9"/>
    <w:rsid w:val="0027250B"/>
    <w:rsid w:val="00272610"/>
    <w:rsid w:val="002727C5"/>
    <w:rsid w:val="00272844"/>
    <w:rsid w:val="002734DB"/>
    <w:rsid w:val="0027352A"/>
    <w:rsid w:val="002735C6"/>
    <w:rsid w:val="002754A5"/>
    <w:rsid w:val="002757F8"/>
    <w:rsid w:val="00275BAD"/>
    <w:rsid w:val="002763E4"/>
    <w:rsid w:val="0027641B"/>
    <w:rsid w:val="002768EC"/>
    <w:rsid w:val="00276EC9"/>
    <w:rsid w:val="00276F23"/>
    <w:rsid w:val="002771D5"/>
    <w:rsid w:val="00277406"/>
    <w:rsid w:val="002775F7"/>
    <w:rsid w:val="002775FE"/>
    <w:rsid w:val="00277E14"/>
    <w:rsid w:val="002800C0"/>
    <w:rsid w:val="002812E9"/>
    <w:rsid w:val="00281701"/>
    <w:rsid w:val="00281B84"/>
    <w:rsid w:val="002829B1"/>
    <w:rsid w:val="00282B87"/>
    <w:rsid w:val="00282C8C"/>
    <w:rsid w:val="0028367D"/>
    <w:rsid w:val="002842EE"/>
    <w:rsid w:val="00284FBA"/>
    <w:rsid w:val="00285506"/>
    <w:rsid w:val="00286B4E"/>
    <w:rsid w:val="00287852"/>
    <w:rsid w:val="00287C80"/>
    <w:rsid w:val="00287EDD"/>
    <w:rsid w:val="00290166"/>
    <w:rsid w:val="00290339"/>
    <w:rsid w:val="0029034F"/>
    <w:rsid w:val="0029053A"/>
    <w:rsid w:val="00290C06"/>
    <w:rsid w:val="0029193F"/>
    <w:rsid w:val="002930DA"/>
    <w:rsid w:val="00293B21"/>
    <w:rsid w:val="002947A9"/>
    <w:rsid w:val="002950EB"/>
    <w:rsid w:val="00295FC0"/>
    <w:rsid w:val="0029637A"/>
    <w:rsid w:val="002A0A16"/>
    <w:rsid w:val="002A282D"/>
    <w:rsid w:val="002A28B6"/>
    <w:rsid w:val="002A2D0B"/>
    <w:rsid w:val="002A2E43"/>
    <w:rsid w:val="002A304A"/>
    <w:rsid w:val="002A30FF"/>
    <w:rsid w:val="002A3961"/>
    <w:rsid w:val="002A3BE7"/>
    <w:rsid w:val="002A3ED3"/>
    <w:rsid w:val="002A4018"/>
    <w:rsid w:val="002A4713"/>
    <w:rsid w:val="002A4886"/>
    <w:rsid w:val="002A4B1A"/>
    <w:rsid w:val="002A4DC7"/>
    <w:rsid w:val="002A4F8C"/>
    <w:rsid w:val="002A555D"/>
    <w:rsid w:val="002A5C89"/>
    <w:rsid w:val="002A6166"/>
    <w:rsid w:val="002A624A"/>
    <w:rsid w:val="002A6C47"/>
    <w:rsid w:val="002A7A8E"/>
    <w:rsid w:val="002A7AF7"/>
    <w:rsid w:val="002B0121"/>
    <w:rsid w:val="002B192F"/>
    <w:rsid w:val="002B1E4B"/>
    <w:rsid w:val="002B2157"/>
    <w:rsid w:val="002B2745"/>
    <w:rsid w:val="002B30CB"/>
    <w:rsid w:val="002B3617"/>
    <w:rsid w:val="002B3C21"/>
    <w:rsid w:val="002B3C84"/>
    <w:rsid w:val="002B47B8"/>
    <w:rsid w:val="002B4BE8"/>
    <w:rsid w:val="002B5421"/>
    <w:rsid w:val="002B58E2"/>
    <w:rsid w:val="002B5FAC"/>
    <w:rsid w:val="002B61FD"/>
    <w:rsid w:val="002B69E5"/>
    <w:rsid w:val="002B7B94"/>
    <w:rsid w:val="002C08D3"/>
    <w:rsid w:val="002C151F"/>
    <w:rsid w:val="002C2067"/>
    <w:rsid w:val="002C218E"/>
    <w:rsid w:val="002C2BCC"/>
    <w:rsid w:val="002C314D"/>
    <w:rsid w:val="002C3AE6"/>
    <w:rsid w:val="002C4DC0"/>
    <w:rsid w:val="002C5C41"/>
    <w:rsid w:val="002C5ED1"/>
    <w:rsid w:val="002C697B"/>
    <w:rsid w:val="002C6A22"/>
    <w:rsid w:val="002C6C44"/>
    <w:rsid w:val="002C7BC5"/>
    <w:rsid w:val="002C7D0B"/>
    <w:rsid w:val="002C7D55"/>
    <w:rsid w:val="002C7ECD"/>
    <w:rsid w:val="002D14F8"/>
    <w:rsid w:val="002D163F"/>
    <w:rsid w:val="002D1BAB"/>
    <w:rsid w:val="002D2237"/>
    <w:rsid w:val="002D229B"/>
    <w:rsid w:val="002D26BF"/>
    <w:rsid w:val="002D2B3A"/>
    <w:rsid w:val="002D328B"/>
    <w:rsid w:val="002D33CF"/>
    <w:rsid w:val="002D398E"/>
    <w:rsid w:val="002D40F1"/>
    <w:rsid w:val="002D49A2"/>
    <w:rsid w:val="002D4E48"/>
    <w:rsid w:val="002D5F42"/>
    <w:rsid w:val="002D61CE"/>
    <w:rsid w:val="002D655E"/>
    <w:rsid w:val="002D720A"/>
    <w:rsid w:val="002D799F"/>
    <w:rsid w:val="002D7D4D"/>
    <w:rsid w:val="002E081F"/>
    <w:rsid w:val="002E0D6A"/>
    <w:rsid w:val="002E0E5E"/>
    <w:rsid w:val="002E2B63"/>
    <w:rsid w:val="002E3BCC"/>
    <w:rsid w:val="002E3F50"/>
    <w:rsid w:val="002E3FC5"/>
    <w:rsid w:val="002E4477"/>
    <w:rsid w:val="002E4AE6"/>
    <w:rsid w:val="002E4C37"/>
    <w:rsid w:val="002E521A"/>
    <w:rsid w:val="002E55D4"/>
    <w:rsid w:val="002E5B78"/>
    <w:rsid w:val="002E5D16"/>
    <w:rsid w:val="002E65E1"/>
    <w:rsid w:val="002E6976"/>
    <w:rsid w:val="002E6C52"/>
    <w:rsid w:val="002E7781"/>
    <w:rsid w:val="002E7C51"/>
    <w:rsid w:val="002F0639"/>
    <w:rsid w:val="002F0AD2"/>
    <w:rsid w:val="002F196D"/>
    <w:rsid w:val="002F21AF"/>
    <w:rsid w:val="002F2B0D"/>
    <w:rsid w:val="002F349B"/>
    <w:rsid w:val="002F436D"/>
    <w:rsid w:val="002F50E1"/>
    <w:rsid w:val="002F5201"/>
    <w:rsid w:val="002F5294"/>
    <w:rsid w:val="002F5BEE"/>
    <w:rsid w:val="002F5F3F"/>
    <w:rsid w:val="002F6317"/>
    <w:rsid w:val="002F6464"/>
    <w:rsid w:val="002F6735"/>
    <w:rsid w:val="002F6A7A"/>
    <w:rsid w:val="002F6CFD"/>
    <w:rsid w:val="002F721E"/>
    <w:rsid w:val="002F7502"/>
    <w:rsid w:val="002F769A"/>
    <w:rsid w:val="002F7B1D"/>
    <w:rsid w:val="00302067"/>
    <w:rsid w:val="003026FB"/>
    <w:rsid w:val="003030C0"/>
    <w:rsid w:val="0030423B"/>
    <w:rsid w:val="0030468D"/>
    <w:rsid w:val="00304B8A"/>
    <w:rsid w:val="00304EE7"/>
    <w:rsid w:val="00305F04"/>
    <w:rsid w:val="00306BBF"/>
    <w:rsid w:val="003075A8"/>
    <w:rsid w:val="00307F71"/>
    <w:rsid w:val="00310C10"/>
    <w:rsid w:val="00311BCD"/>
    <w:rsid w:val="00311FC2"/>
    <w:rsid w:val="00312CBE"/>
    <w:rsid w:val="00312F21"/>
    <w:rsid w:val="003130C1"/>
    <w:rsid w:val="0031313B"/>
    <w:rsid w:val="00313856"/>
    <w:rsid w:val="00313B0A"/>
    <w:rsid w:val="0031411A"/>
    <w:rsid w:val="0031527F"/>
    <w:rsid w:val="00315537"/>
    <w:rsid w:val="003155B2"/>
    <w:rsid w:val="00315C24"/>
    <w:rsid w:val="003160E6"/>
    <w:rsid w:val="003171E0"/>
    <w:rsid w:val="00317CAD"/>
    <w:rsid w:val="0032052A"/>
    <w:rsid w:val="00320AB3"/>
    <w:rsid w:val="00320FB3"/>
    <w:rsid w:val="0032116A"/>
    <w:rsid w:val="003219F3"/>
    <w:rsid w:val="00321CC9"/>
    <w:rsid w:val="00321D29"/>
    <w:rsid w:val="00321EDE"/>
    <w:rsid w:val="003239F6"/>
    <w:rsid w:val="00324126"/>
    <w:rsid w:val="00324603"/>
    <w:rsid w:val="00324A2F"/>
    <w:rsid w:val="00324D04"/>
    <w:rsid w:val="00324E76"/>
    <w:rsid w:val="003251FF"/>
    <w:rsid w:val="00325C4F"/>
    <w:rsid w:val="00326637"/>
    <w:rsid w:val="003268C9"/>
    <w:rsid w:val="003269E2"/>
    <w:rsid w:val="00326E63"/>
    <w:rsid w:val="003274F4"/>
    <w:rsid w:val="0032788B"/>
    <w:rsid w:val="00330757"/>
    <w:rsid w:val="003309B3"/>
    <w:rsid w:val="00331387"/>
    <w:rsid w:val="003318E8"/>
    <w:rsid w:val="00333140"/>
    <w:rsid w:val="00333256"/>
    <w:rsid w:val="003363B9"/>
    <w:rsid w:val="00337240"/>
    <w:rsid w:val="00337589"/>
    <w:rsid w:val="003375D9"/>
    <w:rsid w:val="003401DD"/>
    <w:rsid w:val="00340C1E"/>
    <w:rsid w:val="00340C2E"/>
    <w:rsid w:val="00341282"/>
    <w:rsid w:val="00341F32"/>
    <w:rsid w:val="00342AA7"/>
    <w:rsid w:val="0034334D"/>
    <w:rsid w:val="00343AB0"/>
    <w:rsid w:val="00343E10"/>
    <w:rsid w:val="00344562"/>
    <w:rsid w:val="00344768"/>
    <w:rsid w:val="0034478D"/>
    <w:rsid w:val="00344906"/>
    <w:rsid w:val="00345051"/>
    <w:rsid w:val="00346404"/>
    <w:rsid w:val="00346ADC"/>
    <w:rsid w:val="00347AB1"/>
    <w:rsid w:val="00347C72"/>
    <w:rsid w:val="0035132C"/>
    <w:rsid w:val="00351B89"/>
    <w:rsid w:val="00351F7D"/>
    <w:rsid w:val="0035242B"/>
    <w:rsid w:val="003527CB"/>
    <w:rsid w:val="00352DD3"/>
    <w:rsid w:val="0035470E"/>
    <w:rsid w:val="0035502F"/>
    <w:rsid w:val="003551F2"/>
    <w:rsid w:val="0035574B"/>
    <w:rsid w:val="00355840"/>
    <w:rsid w:val="00356F7B"/>
    <w:rsid w:val="00357049"/>
    <w:rsid w:val="00357300"/>
    <w:rsid w:val="00357AFD"/>
    <w:rsid w:val="00360552"/>
    <w:rsid w:val="00360887"/>
    <w:rsid w:val="0036126A"/>
    <w:rsid w:val="003619AF"/>
    <w:rsid w:val="00362432"/>
    <w:rsid w:val="003624F8"/>
    <w:rsid w:val="00362581"/>
    <w:rsid w:val="003625DA"/>
    <w:rsid w:val="0036343D"/>
    <w:rsid w:val="00363770"/>
    <w:rsid w:val="00363AB9"/>
    <w:rsid w:val="00363C1E"/>
    <w:rsid w:val="00363D65"/>
    <w:rsid w:val="00364CC3"/>
    <w:rsid w:val="00365428"/>
    <w:rsid w:val="00366894"/>
    <w:rsid w:val="00366D43"/>
    <w:rsid w:val="00367514"/>
    <w:rsid w:val="003677C8"/>
    <w:rsid w:val="00367804"/>
    <w:rsid w:val="00367AA0"/>
    <w:rsid w:val="003707B3"/>
    <w:rsid w:val="00370C65"/>
    <w:rsid w:val="00371329"/>
    <w:rsid w:val="00371924"/>
    <w:rsid w:val="00371B26"/>
    <w:rsid w:val="00371F65"/>
    <w:rsid w:val="003720BD"/>
    <w:rsid w:val="003722E3"/>
    <w:rsid w:val="003748DC"/>
    <w:rsid w:val="00375C84"/>
    <w:rsid w:val="00375FB1"/>
    <w:rsid w:val="00376848"/>
    <w:rsid w:val="00376EF6"/>
    <w:rsid w:val="00376FE4"/>
    <w:rsid w:val="003774FF"/>
    <w:rsid w:val="00377891"/>
    <w:rsid w:val="00380186"/>
    <w:rsid w:val="003801B8"/>
    <w:rsid w:val="00380B7F"/>
    <w:rsid w:val="00381110"/>
    <w:rsid w:val="00381138"/>
    <w:rsid w:val="003815D9"/>
    <w:rsid w:val="0038194A"/>
    <w:rsid w:val="00381C28"/>
    <w:rsid w:val="00381FC5"/>
    <w:rsid w:val="003821FD"/>
    <w:rsid w:val="0038278D"/>
    <w:rsid w:val="00383B83"/>
    <w:rsid w:val="003840D0"/>
    <w:rsid w:val="003846EB"/>
    <w:rsid w:val="00385527"/>
    <w:rsid w:val="00385844"/>
    <w:rsid w:val="00385E01"/>
    <w:rsid w:val="00385F4E"/>
    <w:rsid w:val="00386029"/>
    <w:rsid w:val="00386A97"/>
    <w:rsid w:val="00387A48"/>
    <w:rsid w:val="00387AC9"/>
    <w:rsid w:val="0039003E"/>
    <w:rsid w:val="003901CD"/>
    <w:rsid w:val="003904FE"/>
    <w:rsid w:val="003912B9"/>
    <w:rsid w:val="0039170A"/>
    <w:rsid w:val="00391BCA"/>
    <w:rsid w:val="00393FE8"/>
    <w:rsid w:val="0039499C"/>
    <w:rsid w:val="00394D75"/>
    <w:rsid w:val="00394E3F"/>
    <w:rsid w:val="003955D7"/>
    <w:rsid w:val="00396014"/>
    <w:rsid w:val="003967BA"/>
    <w:rsid w:val="003A0E4B"/>
    <w:rsid w:val="003A21F2"/>
    <w:rsid w:val="003A23E2"/>
    <w:rsid w:val="003A24BA"/>
    <w:rsid w:val="003A2577"/>
    <w:rsid w:val="003A29FD"/>
    <w:rsid w:val="003A308F"/>
    <w:rsid w:val="003A37D5"/>
    <w:rsid w:val="003A5333"/>
    <w:rsid w:val="003A58CE"/>
    <w:rsid w:val="003A5F55"/>
    <w:rsid w:val="003A65AE"/>
    <w:rsid w:val="003A6A3B"/>
    <w:rsid w:val="003A6D35"/>
    <w:rsid w:val="003A7579"/>
    <w:rsid w:val="003B0167"/>
    <w:rsid w:val="003B0AF3"/>
    <w:rsid w:val="003B0E3F"/>
    <w:rsid w:val="003B0F2D"/>
    <w:rsid w:val="003B1181"/>
    <w:rsid w:val="003B1865"/>
    <w:rsid w:val="003B2CCA"/>
    <w:rsid w:val="003B31E9"/>
    <w:rsid w:val="003B3852"/>
    <w:rsid w:val="003B3CCD"/>
    <w:rsid w:val="003B43FD"/>
    <w:rsid w:val="003B48BA"/>
    <w:rsid w:val="003B4B52"/>
    <w:rsid w:val="003B5139"/>
    <w:rsid w:val="003B548D"/>
    <w:rsid w:val="003B596A"/>
    <w:rsid w:val="003C248C"/>
    <w:rsid w:val="003C2F28"/>
    <w:rsid w:val="003C2F52"/>
    <w:rsid w:val="003C301D"/>
    <w:rsid w:val="003C3077"/>
    <w:rsid w:val="003C3A58"/>
    <w:rsid w:val="003C3AD6"/>
    <w:rsid w:val="003C4B46"/>
    <w:rsid w:val="003C4BA1"/>
    <w:rsid w:val="003C4DAE"/>
    <w:rsid w:val="003C5997"/>
    <w:rsid w:val="003C662C"/>
    <w:rsid w:val="003C71EC"/>
    <w:rsid w:val="003C7299"/>
    <w:rsid w:val="003C7690"/>
    <w:rsid w:val="003C791E"/>
    <w:rsid w:val="003C7A99"/>
    <w:rsid w:val="003C7B42"/>
    <w:rsid w:val="003C7D71"/>
    <w:rsid w:val="003D040F"/>
    <w:rsid w:val="003D049E"/>
    <w:rsid w:val="003D0D62"/>
    <w:rsid w:val="003D1F9F"/>
    <w:rsid w:val="003D24C0"/>
    <w:rsid w:val="003D27F0"/>
    <w:rsid w:val="003D385E"/>
    <w:rsid w:val="003D4AE6"/>
    <w:rsid w:val="003D4CF6"/>
    <w:rsid w:val="003D5115"/>
    <w:rsid w:val="003D5AF3"/>
    <w:rsid w:val="003D6444"/>
    <w:rsid w:val="003D68A9"/>
    <w:rsid w:val="003D7AF4"/>
    <w:rsid w:val="003D7F62"/>
    <w:rsid w:val="003E0554"/>
    <w:rsid w:val="003E2A2E"/>
    <w:rsid w:val="003E2F2C"/>
    <w:rsid w:val="003E32B6"/>
    <w:rsid w:val="003E34A2"/>
    <w:rsid w:val="003E3704"/>
    <w:rsid w:val="003E50BA"/>
    <w:rsid w:val="003E50EB"/>
    <w:rsid w:val="003E5286"/>
    <w:rsid w:val="003E5C7D"/>
    <w:rsid w:val="003E6B16"/>
    <w:rsid w:val="003E72CC"/>
    <w:rsid w:val="003E7C1B"/>
    <w:rsid w:val="003E7E0F"/>
    <w:rsid w:val="003F0C5B"/>
    <w:rsid w:val="003F25DA"/>
    <w:rsid w:val="003F2714"/>
    <w:rsid w:val="003F28B2"/>
    <w:rsid w:val="003F30C5"/>
    <w:rsid w:val="003F38F5"/>
    <w:rsid w:val="003F3CF0"/>
    <w:rsid w:val="003F46A2"/>
    <w:rsid w:val="003F4FA4"/>
    <w:rsid w:val="003F5C08"/>
    <w:rsid w:val="003F7C6D"/>
    <w:rsid w:val="00400063"/>
    <w:rsid w:val="00400A86"/>
    <w:rsid w:val="004013F5"/>
    <w:rsid w:val="00401C7E"/>
    <w:rsid w:val="00401EE6"/>
    <w:rsid w:val="0040336D"/>
    <w:rsid w:val="004040B1"/>
    <w:rsid w:val="004041C3"/>
    <w:rsid w:val="00404857"/>
    <w:rsid w:val="00404DE5"/>
    <w:rsid w:val="00404E9D"/>
    <w:rsid w:val="004056E1"/>
    <w:rsid w:val="004068FD"/>
    <w:rsid w:val="00406E4E"/>
    <w:rsid w:val="004070EE"/>
    <w:rsid w:val="004079B4"/>
    <w:rsid w:val="00410079"/>
    <w:rsid w:val="00410100"/>
    <w:rsid w:val="00410769"/>
    <w:rsid w:val="004115D1"/>
    <w:rsid w:val="00411F44"/>
    <w:rsid w:val="0041224B"/>
    <w:rsid w:val="0041241E"/>
    <w:rsid w:val="0041248C"/>
    <w:rsid w:val="0041268B"/>
    <w:rsid w:val="004134DF"/>
    <w:rsid w:val="0041413F"/>
    <w:rsid w:val="00415108"/>
    <w:rsid w:val="0041595A"/>
    <w:rsid w:val="0041796D"/>
    <w:rsid w:val="00420AE5"/>
    <w:rsid w:val="00420E3F"/>
    <w:rsid w:val="004213DB"/>
    <w:rsid w:val="004220A5"/>
    <w:rsid w:val="004222EA"/>
    <w:rsid w:val="004228B4"/>
    <w:rsid w:val="00423156"/>
    <w:rsid w:val="00423AB7"/>
    <w:rsid w:val="00423C31"/>
    <w:rsid w:val="004243CC"/>
    <w:rsid w:val="004247DE"/>
    <w:rsid w:val="004248F4"/>
    <w:rsid w:val="00424D61"/>
    <w:rsid w:val="00424DF3"/>
    <w:rsid w:val="0042501A"/>
    <w:rsid w:val="004251A7"/>
    <w:rsid w:val="004253FD"/>
    <w:rsid w:val="004256FF"/>
    <w:rsid w:val="00425A51"/>
    <w:rsid w:val="00426127"/>
    <w:rsid w:val="00426416"/>
    <w:rsid w:val="00430957"/>
    <w:rsid w:val="00430FBE"/>
    <w:rsid w:val="00431017"/>
    <w:rsid w:val="004319C0"/>
    <w:rsid w:val="00431AA9"/>
    <w:rsid w:val="00431BFF"/>
    <w:rsid w:val="004323B7"/>
    <w:rsid w:val="00434887"/>
    <w:rsid w:val="00434907"/>
    <w:rsid w:val="00434E4B"/>
    <w:rsid w:val="00434EF6"/>
    <w:rsid w:val="0043559F"/>
    <w:rsid w:val="004355E2"/>
    <w:rsid w:val="00436396"/>
    <w:rsid w:val="00436400"/>
    <w:rsid w:val="004374DE"/>
    <w:rsid w:val="00440324"/>
    <w:rsid w:val="00440D20"/>
    <w:rsid w:val="004422E3"/>
    <w:rsid w:val="0044248D"/>
    <w:rsid w:val="0044291B"/>
    <w:rsid w:val="00442A93"/>
    <w:rsid w:val="00442CE1"/>
    <w:rsid w:val="004430A5"/>
    <w:rsid w:val="0044356D"/>
    <w:rsid w:val="00443CE7"/>
    <w:rsid w:val="00443D1B"/>
    <w:rsid w:val="004450D5"/>
    <w:rsid w:val="00445A5F"/>
    <w:rsid w:val="00445F4C"/>
    <w:rsid w:val="0044630B"/>
    <w:rsid w:val="0044667D"/>
    <w:rsid w:val="004469B9"/>
    <w:rsid w:val="004500EB"/>
    <w:rsid w:val="00451700"/>
    <w:rsid w:val="00451A89"/>
    <w:rsid w:val="00452142"/>
    <w:rsid w:val="004524AE"/>
    <w:rsid w:val="00453017"/>
    <w:rsid w:val="00453B55"/>
    <w:rsid w:val="00453BE5"/>
    <w:rsid w:val="004543E1"/>
    <w:rsid w:val="00454B44"/>
    <w:rsid w:val="0045529E"/>
    <w:rsid w:val="00456034"/>
    <w:rsid w:val="004572C6"/>
    <w:rsid w:val="0045772C"/>
    <w:rsid w:val="004604E2"/>
    <w:rsid w:val="004609AB"/>
    <w:rsid w:val="0046182C"/>
    <w:rsid w:val="004626AB"/>
    <w:rsid w:val="004636EC"/>
    <w:rsid w:val="0046479F"/>
    <w:rsid w:val="00465548"/>
    <w:rsid w:val="00465BE6"/>
    <w:rsid w:val="00466A94"/>
    <w:rsid w:val="004671BC"/>
    <w:rsid w:val="0046797D"/>
    <w:rsid w:val="004701A4"/>
    <w:rsid w:val="004705C8"/>
    <w:rsid w:val="004708BC"/>
    <w:rsid w:val="00470F80"/>
    <w:rsid w:val="004715C1"/>
    <w:rsid w:val="0047175D"/>
    <w:rsid w:val="00471AA0"/>
    <w:rsid w:val="004724D4"/>
    <w:rsid w:val="00472699"/>
    <w:rsid w:val="004726FC"/>
    <w:rsid w:val="00472BE7"/>
    <w:rsid w:val="00473185"/>
    <w:rsid w:val="00473198"/>
    <w:rsid w:val="004738D1"/>
    <w:rsid w:val="004739D3"/>
    <w:rsid w:val="00473ED6"/>
    <w:rsid w:val="004747B4"/>
    <w:rsid w:val="004748CE"/>
    <w:rsid w:val="00474D91"/>
    <w:rsid w:val="00474E9F"/>
    <w:rsid w:val="00475A57"/>
    <w:rsid w:val="00475BFC"/>
    <w:rsid w:val="00477234"/>
    <w:rsid w:val="00477261"/>
    <w:rsid w:val="00477F13"/>
    <w:rsid w:val="0048051D"/>
    <w:rsid w:val="0048143C"/>
    <w:rsid w:val="004814FB"/>
    <w:rsid w:val="0048202C"/>
    <w:rsid w:val="00483542"/>
    <w:rsid w:val="00484432"/>
    <w:rsid w:val="00484493"/>
    <w:rsid w:val="00484920"/>
    <w:rsid w:val="00484E4A"/>
    <w:rsid w:val="004855E3"/>
    <w:rsid w:val="00485E5B"/>
    <w:rsid w:val="00485FE6"/>
    <w:rsid w:val="00487D45"/>
    <w:rsid w:val="00490023"/>
    <w:rsid w:val="0049025A"/>
    <w:rsid w:val="004906EA"/>
    <w:rsid w:val="00490CA8"/>
    <w:rsid w:val="00490FCF"/>
    <w:rsid w:val="00491850"/>
    <w:rsid w:val="00491D1B"/>
    <w:rsid w:val="00491FA9"/>
    <w:rsid w:val="00492336"/>
    <w:rsid w:val="004927CD"/>
    <w:rsid w:val="00492BB8"/>
    <w:rsid w:val="00492F86"/>
    <w:rsid w:val="00493437"/>
    <w:rsid w:val="004947C0"/>
    <w:rsid w:val="00494AB8"/>
    <w:rsid w:val="00494C63"/>
    <w:rsid w:val="004954ED"/>
    <w:rsid w:val="004956D4"/>
    <w:rsid w:val="00496F79"/>
    <w:rsid w:val="0049712F"/>
    <w:rsid w:val="004972FE"/>
    <w:rsid w:val="004973F7"/>
    <w:rsid w:val="00497BB0"/>
    <w:rsid w:val="004A039C"/>
    <w:rsid w:val="004A191B"/>
    <w:rsid w:val="004A1A33"/>
    <w:rsid w:val="004A1FBC"/>
    <w:rsid w:val="004A22A8"/>
    <w:rsid w:val="004A2385"/>
    <w:rsid w:val="004A2A42"/>
    <w:rsid w:val="004A42D6"/>
    <w:rsid w:val="004A57A0"/>
    <w:rsid w:val="004A5CA9"/>
    <w:rsid w:val="004A664C"/>
    <w:rsid w:val="004A675C"/>
    <w:rsid w:val="004A6BF6"/>
    <w:rsid w:val="004A6C35"/>
    <w:rsid w:val="004A732F"/>
    <w:rsid w:val="004A7426"/>
    <w:rsid w:val="004A7822"/>
    <w:rsid w:val="004A7839"/>
    <w:rsid w:val="004B0505"/>
    <w:rsid w:val="004B0814"/>
    <w:rsid w:val="004B12B9"/>
    <w:rsid w:val="004B139C"/>
    <w:rsid w:val="004B1416"/>
    <w:rsid w:val="004B1745"/>
    <w:rsid w:val="004B1CFF"/>
    <w:rsid w:val="004B1D82"/>
    <w:rsid w:val="004B1E25"/>
    <w:rsid w:val="004B33D5"/>
    <w:rsid w:val="004B355F"/>
    <w:rsid w:val="004B4A7C"/>
    <w:rsid w:val="004B639A"/>
    <w:rsid w:val="004B7DC5"/>
    <w:rsid w:val="004B7FAA"/>
    <w:rsid w:val="004C0B8C"/>
    <w:rsid w:val="004C0D76"/>
    <w:rsid w:val="004C1510"/>
    <w:rsid w:val="004C161F"/>
    <w:rsid w:val="004C1D4D"/>
    <w:rsid w:val="004C1F4B"/>
    <w:rsid w:val="004C208F"/>
    <w:rsid w:val="004C2700"/>
    <w:rsid w:val="004C2DB8"/>
    <w:rsid w:val="004C4532"/>
    <w:rsid w:val="004C4FF5"/>
    <w:rsid w:val="004C52E4"/>
    <w:rsid w:val="004C56B1"/>
    <w:rsid w:val="004C5A93"/>
    <w:rsid w:val="004C5B5B"/>
    <w:rsid w:val="004C5C61"/>
    <w:rsid w:val="004C66EE"/>
    <w:rsid w:val="004C766B"/>
    <w:rsid w:val="004C7690"/>
    <w:rsid w:val="004C76FF"/>
    <w:rsid w:val="004C7EB3"/>
    <w:rsid w:val="004D02D5"/>
    <w:rsid w:val="004D0596"/>
    <w:rsid w:val="004D05F8"/>
    <w:rsid w:val="004D0F3C"/>
    <w:rsid w:val="004D1FBA"/>
    <w:rsid w:val="004D2A42"/>
    <w:rsid w:val="004D2D86"/>
    <w:rsid w:val="004D3219"/>
    <w:rsid w:val="004D3E3B"/>
    <w:rsid w:val="004D3EF0"/>
    <w:rsid w:val="004D435E"/>
    <w:rsid w:val="004D4AF5"/>
    <w:rsid w:val="004D5246"/>
    <w:rsid w:val="004D528E"/>
    <w:rsid w:val="004D5D95"/>
    <w:rsid w:val="004D5FA9"/>
    <w:rsid w:val="004D6247"/>
    <w:rsid w:val="004D6A15"/>
    <w:rsid w:val="004D70CE"/>
    <w:rsid w:val="004D7B20"/>
    <w:rsid w:val="004D7F69"/>
    <w:rsid w:val="004D7FD1"/>
    <w:rsid w:val="004E0780"/>
    <w:rsid w:val="004E09F6"/>
    <w:rsid w:val="004E14CE"/>
    <w:rsid w:val="004E1B0E"/>
    <w:rsid w:val="004E254F"/>
    <w:rsid w:val="004E2722"/>
    <w:rsid w:val="004E2933"/>
    <w:rsid w:val="004E2EA2"/>
    <w:rsid w:val="004E37DA"/>
    <w:rsid w:val="004E4011"/>
    <w:rsid w:val="004E51B2"/>
    <w:rsid w:val="004E72CF"/>
    <w:rsid w:val="004E780F"/>
    <w:rsid w:val="004F00AC"/>
    <w:rsid w:val="004F0202"/>
    <w:rsid w:val="004F0CF9"/>
    <w:rsid w:val="004F166F"/>
    <w:rsid w:val="004F17F0"/>
    <w:rsid w:val="004F1980"/>
    <w:rsid w:val="004F1C9A"/>
    <w:rsid w:val="004F1DFC"/>
    <w:rsid w:val="004F293A"/>
    <w:rsid w:val="004F2A30"/>
    <w:rsid w:val="004F2EEA"/>
    <w:rsid w:val="004F3F37"/>
    <w:rsid w:val="004F4059"/>
    <w:rsid w:val="004F4939"/>
    <w:rsid w:val="004F498A"/>
    <w:rsid w:val="004F53DD"/>
    <w:rsid w:val="004F5A53"/>
    <w:rsid w:val="004F5BE5"/>
    <w:rsid w:val="004F696C"/>
    <w:rsid w:val="005021CD"/>
    <w:rsid w:val="0050247A"/>
    <w:rsid w:val="00502901"/>
    <w:rsid w:val="00502940"/>
    <w:rsid w:val="00502C1E"/>
    <w:rsid w:val="00503FC9"/>
    <w:rsid w:val="005041C8"/>
    <w:rsid w:val="00504274"/>
    <w:rsid w:val="00504600"/>
    <w:rsid w:val="00504650"/>
    <w:rsid w:val="00504C3B"/>
    <w:rsid w:val="00504C8A"/>
    <w:rsid w:val="00504EAE"/>
    <w:rsid w:val="005056EA"/>
    <w:rsid w:val="005059FE"/>
    <w:rsid w:val="00505A6F"/>
    <w:rsid w:val="00505B28"/>
    <w:rsid w:val="00506736"/>
    <w:rsid w:val="005068BA"/>
    <w:rsid w:val="0050755A"/>
    <w:rsid w:val="005076CB"/>
    <w:rsid w:val="005078EE"/>
    <w:rsid w:val="00507EAD"/>
    <w:rsid w:val="005108AF"/>
    <w:rsid w:val="00512A14"/>
    <w:rsid w:val="00512B8E"/>
    <w:rsid w:val="00512BC9"/>
    <w:rsid w:val="005133A0"/>
    <w:rsid w:val="0051347A"/>
    <w:rsid w:val="005141BA"/>
    <w:rsid w:val="005157CD"/>
    <w:rsid w:val="00515A65"/>
    <w:rsid w:val="00515D88"/>
    <w:rsid w:val="00516A31"/>
    <w:rsid w:val="00516C62"/>
    <w:rsid w:val="0051756D"/>
    <w:rsid w:val="00520E8B"/>
    <w:rsid w:val="00520EE0"/>
    <w:rsid w:val="0052176F"/>
    <w:rsid w:val="00522B06"/>
    <w:rsid w:val="00522F4B"/>
    <w:rsid w:val="005231F8"/>
    <w:rsid w:val="00523392"/>
    <w:rsid w:val="0052342E"/>
    <w:rsid w:val="005265B2"/>
    <w:rsid w:val="00527111"/>
    <w:rsid w:val="00530F6E"/>
    <w:rsid w:val="00531484"/>
    <w:rsid w:val="00533F7A"/>
    <w:rsid w:val="00534C71"/>
    <w:rsid w:val="005352C8"/>
    <w:rsid w:val="00535607"/>
    <w:rsid w:val="0053570C"/>
    <w:rsid w:val="005362BE"/>
    <w:rsid w:val="005369C5"/>
    <w:rsid w:val="00536D55"/>
    <w:rsid w:val="0053726A"/>
    <w:rsid w:val="005402FC"/>
    <w:rsid w:val="005405BE"/>
    <w:rsid w:val="00540944"/>
    <w:rsid w:val="00540F3A"/>
    <w:rsid w:val="00541FB8"/>
    <w:rsid w:val="00542280"/>
    <w:rsid w:val="005427B6"/>
    <w:rsid w:val="00542C08"/>
    <w:rsid w:val="00543D4B"/>
    <w:rsid w:val="00543DC3"/>
    <w:rsid w:val="00543EE6"/>
    <w:rsid w:val="00544324"/>
    <w:rsid w:val="005456CA"/>
    <w:rsid w:val="00546245"/>
    <w:rsid w:val="00546782"/>
    <w:rsid w:val="005468DC"/>
    <w:rsid w:val="00546B95"/>
    <w:rsid w:val="00546E16"/>
    <w:rsid w:val="005474AD"/>
    <w:rsid w:val="00547748"/>
    <w:rsid w:val="00547A02"/>
    <w:rsid w:val="00547F5D"/>
    <w:rsid w:val="0055040A"/>
    <w:rsid w:val="00550856"/>
    <w:rsid w:val="005508E9"/>
    <w:rsid w:val="00550F55"/>
    <w:rsid w:val="00551629"/>
    <w:rsid w:val="005522E0"/>
    <w:rsid w:val="00552680"/>
    <w:rsid w:val="00552E76"/>
    <w:rsid w:val="00553FDB"/>
    <w:rsid w:val="00554B90"/>
    <w:rsid w:val="00554E69"/>
    <w:rsid w:val="00555313"/>
    <w:rsid w:val="00556DB8"/>
    <w:rsid w:val="005572DE"/>
    <w:rsid w:val="00557784"/>
    <w:rsid w:val="0055778D"/>
    <w:rsid w:val="00560468"/>
    <w:rsid w:val="0056075E"/>
    <w:rsid w:val="0056144A"/>
    <w:rsid w:val="00561476"/>
    <w:rsid w:val="00561A77"/>
    <w:rsid w:val="00561B7B"/>
    <w:rsid w:val="00561C66"/>
    <w:rsid w:val="00561FB3"/>
    <w:rsid w:val="005626F4"/>
    <w:rsid w:val="00562AFE"/>
    <w:rsid w:val="00562BF2"/>
    <w:rsid w:val="005631A3"/>
    <w:rsid w:val="005632E1"/>
    <w:rsid w:val="00563BF2"/>
    <w:rsid w:val="00563FB5"/>
    <w:rsid w:val="005649DE"/>
    <w:rsid w:val="00564F58"/>
    <w:rsid w:val="00565549"/>
    <w:rsid w:val="00565621"/>
    <w:rsid w:val="00565ABC"/>
    <w:rsid w:val="00566E48"/>
    <w:rsid w:val="00566FC2"/>
    <w:rsid w:val="00570788"/>
    <w:rsid w:val="00570F42"/>
    <w:rsid w:val="0057126D"/>
    <w:rsid w:val="005717F9"/>
    <w:rsid w:val="00571DD6"/>
    <w:rsid w:val="0057214E"/>
    <w:rsid w:val="005721D5"/>
    <w:rsid w:val="00572378"/>
    <w:rsid w:val="005723E2"/>
    <w:rsid w:val="0057244E"/>
    <w:rsid w:val="00573E02"/>
    <w:rsid w:val="00573F3F"/>
    <w:rsid w:val="00574C68"/>
    <w:rsid w:val="005750B6"/>
    <w:rsid w:val="00575653"/>
    <w:rsid w:val="00575A7D"/>
    <w:rsid w:val="00576603"/>
    <w:rsid w:val="005773FD"/>
    <w:rsid w:val="00577D97"/>
    <w:rsid w:val="00580276"/>
    <w:rsid w:val="0058056C"/>
    <w:rsid w:val="0058058E"/>
    <w:rsid w:val="0058098C"/>
    <w:rsid w:val="00580B6B"/>
    <w:rsid w:val="00580C9C"/>
    <w:rsid w:val="00581555"/>
    <w:rsid w:val="005818B9"/>
    <w:rsid w:val="00582BB4"/>
    <w:rsid w:val="005855F3"/>
    <w:rsid w:val="00585CBC"/>
    <w:rsid w:val="00586341"/>
    <w:rsid w:val="005878C0"/>
    <w:rsid w:val="00587A0D"/>
    <w:rsid w:val="00590D18"/>
    <w:rsid w:val="00592308"/>
    <w:rsid w:val="00592F3C"/>
    <w:rsid w:val="0059306B"/>
    <w:rsid w:val="00593679"/>
    <w:rsid w:val="0059416C"/>
    <w:rsid w:val="00594526"/>
    <w:rsid w:val="005952B8"/>
    <w:rsid w:val="005954C4"/>
    <w:rsid w:val="005959ED"/>
    <w:rsid w:val="00596A69"/>
    <w:rsid w:val="00597211"/>
    <w:rsid w:val="005973B6"/>
    <w:rsid w:val="0059754E"/>
    <w:rsid w:val="00597AC4"/>
    <w:rsid w:val="005A00F6"/>
    <w:rsid w:val="005A0242"/>
    <w:rsid w:val="005A03E0"/>
    <w:rsid w:val="005A1B31"/>
    <w:rsid w:val="005A1D9F"/>
    <w:rsid w:val="005A212F"/>
    <w:rsid w:val="005A2CD5"/>
    <w:rsid w:val="005A2F0C"/>
    <w:rsid w:val="005A369D"/>
    <w:rsid w:val="005A45F0"/>
    <w:rsid w:val="005A4892"/>
    <w:rsid w:val="005A49A1"/>
    <w:rsid w:val="005A51B4"/>
    <w:rsid w:val="005A5870"/>
    <w:rsid w:val="005A5FA9"/>
    <w:rsid w:val="005A602C"/>
    <w:rsid w:val="005A61F5"/>
    <w:rsid w:val="005A653D"/>
    <w:rsid w:val="005A6959"/>
    <w:rsid w:val="005A6DE1"/>
    <w:rsid w:val="005A6E5E"/>
    <w:rsid w:val="005A6E6E"/>
    <w:rsid w:val="005A7BAD"/>
    <w:rsid w:val="005B01D4"/>
    <w:rsid w:val="005B05B0"/>
    <w:rsid w:val="005B120F"/>
    <w:rsid w:val="005B1CA8"/>
    <w:rsid w:val="005B22CC"/>
    <w:rsid w:val="005B2BD3"/>
    <w:rsid w:val="005B3184"/>
    <w:rsid w:val="005B3514"/>
    <w:rsid w:val="005B45B2"/>
    <w:rsid w:val="005B4BB0"/>
    <w:rsid w:val="005B4D66"/>
    <w:rsid w:val="005B4E00"/>
    <w:rsid w:val="005B5549"/>
    <w:rsid w:val="005B55A1"/>
    <w:rsid w:val="005B5F5F"/>
    <w:rsid w:val="005B5FCB"/>
    <w:rsid w:val="005B60EC"/>
    <w:rsid w:val="005B642E"/>
    <w:rsid w:val="005B6709"/>
    <w:rsid w:val="005B70A9"/>
    <w:rsid w:val="005B70C3"/>
    <w:rsid w:val="005B75B5"/>
    <w:rsid w:val="005B76DD"/>
    <w:rsid w:val="005C030C"/>
    <w:rsid w:val="005C0585"/>
    <w:rsid w:val="005C1238"/>
    <w:rsid w:val="005C14A8"/>
    <w:rsid w:val="005C23A4"/>
    <w:rsid w:val="005C2903"/>
    <w:rsid w:val="005C30DB"/>
    <w:rsid w:val="005C31AC"/>
    <w:rsid w:val="005C3358"/>
    <w:rsid w:val="005C3AB0"/>
    <w:rsid w:val="005C506A"/>
    <w:rsid w:val="005C57C3"/>
    <w:rsid w:val="005C5ED3"/>
    <w:rsid w:val="005C6302"/>
    <w:rsid w:val="005C6326"/>
    <w:rsid w:val="005C6A9A"/>
    <w:rsid w:val="005C715D"/>
    <w:rsid w:val="005C74A2"/>
    <w:rsid w:val="005D13CB"/>
    <w:rsid w:val="005D153B"/>
    <w:rsid w:val="005D155F"/>
    <w:rsid w:val="005D21D9"/>
    <w:rsid w:val="005D331E"/>
    <w:rsid w:val="005D33A1"/>
    <w:rsid w:val="005D35DC"/>
    <w:rsid w:val="005D4473"/>
    <w:rsid w:val="005D4958"/>
    <w:rsid w:val="005D54F8"/>
    <w:rsid w:val="005D5A9C"/>
    <w:rsid w:val="005D6572"/>
    <w:rsid w:val="005D68B5"/>
    <w:rsid w:val="005D69F6"/>
    <w:rsid w:val="005D7561"/>
    <w:rsid w:val="005E1245"/>
    <w:rsid w:val="005E1528"/>
    <w:rsid w:val="005E1F11"/>
    <w:rsid w:val="005E1F64"/>
    <w:rsid w:val="005E3155"/>
    <w:rsid w:val="005E3B9A"/>
    <w:rsid w:val="005E3E3E"/>
    <w:rsid w:val="005E4098"/>
    <w:rsid w:val="005E4314"/>
    <w:rsid w:val="005E4F92"/>
    <w:rsid w:val="005E50EB"/>
    <w:rsid w:val="005E57E4"/>
    <w:rsid w:val="005E5E48"/>
    <w:rsid w:val="005E622B"/>
    <w:rsid w:val="005E6E7D"/>
    <w:rsid w:val="005E72A2"/>
    <w:rsid w:val="005F016E"/>
    <w:rsid w:val="005F03D0"/>
    <w:rsid w:val="005F0C7F"/>
    <w:rsid w:val="005F0D4A"/>
    <w:rsid w:val="005F0F03"/>
    <w:rsid w:val="005F19DA"/>
    <w:rsid w:val="005F1C2D"/>
    <w:rsid w:val="005F367B"/>
    <w:rsid w:val="005F51B5"/>
    <w:rsid w:val="005F56DA"/>
    <w:rsid w:val="005F5809"/>
    <w:rsid w:val="005F5AE7"/>
    <w:rsid w:val="005F61B8"/>
    <w:rsid w:val="005F632F"/>
    <w:rsid w:val="005F6377"/>
    <w:rsid w:val="005F6407"/>
    <w:rsid w:val="005F6F2D"/>
    <w:rsid w:val="005F798B"/>
    <w:rsid w:val="0060008F"/>
    <w:rsid w:val="00600949"/>
    <w:rsid w:val="00600976"/>
    <w:rsid w:val="00600C2A"/>
    <w:rsid w:val="00601713"/>
    <w:rsid w:val="0060172A"/>
    <w:rsid w:val="0060220A"/>
    <w:rsid w:val="006023D5"/>
    <w:rsid w:val="0060275C"/>
    <w:rsid w:val="00602856"/>
    <w:rsid w:val="006028C5"/>
    <w:rsid w:val="006035BC"/>
    <w:rsid w:val="0060379C"/>
    <w:rsid w:val="00603BE8"/>
    <w:rsid w:val="00604C48"/>
    <w:rsid w:val="00604C49"/>
    <w:rsid w:val="00604E15"/>
    <w:rsid w:val="006051D5"/>
    <w:rsid w:val="0060535E"/>
    <w:rsid w:val="00605B57"/>
    <w:rsid w:val="00606BF1"/>
    <w:rsid w:val="00607894"/>
    <w:rsid w:val="00610653"/>
    <w:rsid w:val="00610C2E"/>
    <w:rsid w:val="0061110E"/>
    <w:rsid w:val="00611386"/>
    <w:rsid w:val="006113DA"/>
    <w:rsid w:val="00611803"/>
    <w:rsid w:val="00611909"/>
    <w:rsid w:val="00611A90"/>
    <w:rsid w:val="00611B17"/>
    <w:rsid w:val="006121C7"/>
    <w:rsid w:val="00612C35"/>
    <w:rsid w:val="006132BD"/>
    <w:rsid w:val="00613963"/>
    <w:rsid w:val="00613CED"/>
    <w:rsid w:val="00614C9D"/>
    <w:rsid w:val="0061516A"/>
    <w:rsid w:val="00615B73"/>
    <w:rsid w:val="006160BF"/>
    <w:rsid w:val="00616EB7"/>
    <w:rsid w:val="0061716A"/>
    <w:rsid w:val="006175E8"/>
    <w:rsid w:val="006200E8"/>
    <w:rsid w:val="00620625"/>
    <w:rsid w:val="0062063F"/>
    <w:rsid w:val="00620759"/>
    <w:rsid w:val="00620ED1"/>
    <w:rsid w:val="00621476"/>
    <w:rsid w:val="00621D46"/>
    <w:rsid w:val="00622ED4"/>
    <w:rsid w:val="006236D3"/>
    <w:rsid w:val="00623AC4"/>
    <w:rsid w:val="00623CF8"/>
    <w:rsid w:val="00623FAA"/>
    <w:rsid w:val="0062473A"/>
    <w:rsid w:val="00624A3B"/>
    <w:rsid w:val="0062655D"/>
    <w:rsid w:val="00627727"/>
    <w:rsid w:val="00627BF3"/>
    <w:rsid w:val="00630A64"/>
    <w:rsid w:val="00630DC3"/>
    <w:rsid w:val="0063184C"/>
    <w:rsid w:val="00631C09"/>
    <w:rsid w:val="00631F10"/>
    <w:rsid w:val="00632367"/>
    <w:rsid w:val="0063243B"/>
    <w:rsid w:val="006324B4"/>
    <w:rsid w:val="00632894"/>
    <w:rsid w:val="006331AA"/>
    <w:rsid w:val="00633A6E"/>
    <w:rsid w:val="00633EF3"/>
    <w:rsid w:val="00634073"/>
    <w:rsid w:val="00634C16"/>
    <w:rsid w:val="00634CBD"/>
    <w:rsid w:val="0063596E"/>
    <w:rsid w:val="006368C4"/>
    <w:rsid w:val="00636EAF"/>
    <w:rsid w:val="00637BA7"/>
    <w:rsid w:val="00637CBB"/>
    <w:rsid w:val="00637F8F"/>
    <w:rsid w:val="00640097"/>
    <w:rsid w:val="00640167"/>
    <w:rsid w:val="00640530"/>
    <w:rsid w:val="00640F6A"/>
    <w:rsid w:val="006419BB"/>
    <w:rsid w:val="00641D0C"/>
    <w:rsid w:val="006421D4"/>
    <w:rsid w:val="006426DF"/>
    <w:rsid w:val="006431C6"/>
    <w:rsid w:val="006438AF"/>
    <w:rsid w:val="00644ED8"/>
    <w:rsid w:val="00645284"/>
    <w:rsid w:val="006455A8"/>
    <w:rsid w:val="00645F0C"/>
    <w:rsid w:val="0064607F"/>
    <w:rsid w:val="006462D8"/>
    <w:rsid w:val="00646319"/>
    <w:rsid w:val="00646462"/>
    <w:rsid w:val="006464D4"/>
    <w:rsid w:val="0064679C"/>
    <w:rsid w:val="00646CEF"/>
    <w:rsid w:val="00647E01"/>
    <w:rsid w:val="0065014A"/>
    <w:rsid w:val="00650B10"/>
    <w:rsid w:val="00651408"/>
    <w:rsid w:val="00651A65"/>
    <w:rsid w:val="00651AF3"/>
    <w:rsid w:val="00651F06"/>
    <w:rsid w:val="006529AF"/>
    <w:rsid w:val="00652A3F"/>
    <w:rsid w:val="00652A9A"/>
    <w:rsid w:val="00652C1F"/>
    <w:rsid w:val="00653F23"/>
    <w:rsid w:val="00653F92"/>
    <w:rsid w:val="00654132"/>
    <w:rsid w:val="00654F1F"/>
    <w:rsid w:val="00655EA3"/>
    <w:rsid w:val="006560DD"/>
    <w:rsid w:val="0065653A"/>
    <w:rsid w:val="00656C5B"/>
    <w:rsid w:val="00656CAC"/>
    <w:rsid w:val="00657208"/>
    <w:rsid w:val="006576F9"/>
    <w:rsid w:val="00657C05"/>
    <w:rsid w:val="00657FD8"/>
    <w:rsid w:val="00660651"/>
    <w:rsid w:val="00660768"/>
    <w:rsid w:val="006613CD"/>
    <w:rsid w:val="00662DA5"/>
    <w:rsid w:val="00664CD5"/>
    <w:rsid w:val="00665C33"/>
    <w:rsid w:val="00665CAE"/>
    <w:rsid w:val="00665E1E"/>
    <w:rsid w:val="00665E9B"/>
    <w:rsid w:val="00665F56"/>
    <w:rsid w:val="0066617E"/>
    <w:rsid w:val="0066649E"/>
    <w:rsid w:val="0066667E"/>
    <w:rsid w:val="00666771"/>
    <w:rsid w:val="006667B6"/>
    <w:rsid w:val="00666875"/>
    <w:rsid w:val="00667A7E"/>
    <w:rsid w:val="0067011C"/>
    <w:rsid w:val="00670A8F"/>
    <w:rsid w:val="00670D7C"/>
    <w:rsid w:val="0067220F"/>
    <w:rsid w:val="00672320"/>
    <w:rsid w:val="006724EA"/>
    <w:rsid w:val="00672908"/>
    <w:rsid w:val="00672AE1"/>
    <w:rsid w:val="00673B2A"/>
    <w:rsid w:val="00675883"/>
    <w:rsid w:val="00675EE5"/>
    <w:rsid w:val="006761E5"/>
    <w:rsid w:val="00676AC5"/>
    <w:rsid w:val="00677216"/>
    <w:rsid w:val="00677285"/>
    <w:rsid w:val="00677567"/>
    <w:rsid w:val="0067764B"/>
    <w:rsid w:val="00680C2C"/>
    <w:rsid w:val="006810F9"/>
    <w:rsid w:val="0068118D"/>
    <w:rsid w:val="006815A3"/>
    <w:rsid w:val="0068198A"/>
    <w:rsid w:val="00681F49"/>
    <w:rsid w:val="00682112"/>
    <w:rsid w:val="00682376"/>
    <w:rsid w:val="0068240D"/>
    <w:rsid w:val="0068282B"/>
    <w:rsid w:val="00682B9B"/>
    <w:rsid w:val="00682FAF"/>
    <w:rsid w:val="00683008"/>
    <w:rsid w:val="00683370"/>
    <w:rsid w:val="00683519"/>
    <w:rsid w:val="00683526"/>
    <w:rsid w:val="0068368E"/>
    <w:rsid w:val="006838AD"/>
    <w:rsid w:val="00684AA8"/>
    <w:rsid w:val="006852C4"/>
    <w:rsid w:val="00685345"/>
    <w:rsid w:val="00685650"/>
    <w:rsid w:val="0068589E"/>
    <w:rsid w:val="00685DE9"/>
    <w:rsid w:val="00685E21"/>
    <w:rsid w:val="00686825"/>
    <w:rsid w:val="006876CF"/>
    <w:rsid w:val="00687B01"/>
    <w:rsid w:val="00687B16"/>
    <w:rsid w:val="00687B78"/>
    <w:rsid w:val="00690D5D"/>
    <w:rsid w:val="00691257"/>
    <w:rsid w:val="00691716"/>
    <w:rsid w:val="00691FB9"/>
    <w:rsid w:val="006920E5"/>
    <w:rsid w:val="00692130"/>
    <w:rsid w:val="006921A4"/>
    <w:rsid w:val="006921FB"/>
    <w:rsid w:val="00692D8C"/>
    <w:rsid w:val="00693723"/>
    <w:rsid w:val="00693864"/>
    <w:rsid w:val="00693F2F"/>
    <w:rsid w:val="006941FA"/>
    <w:rsid w:val="00694BD5"/>
    <w:rsid w:val="00695938"/>
    <w:rsid w:val="00695E1F"/>
    <w:rsid w:val="006965BB"/>
    <w:rsid w:val="00697988"/>
    <w:rsid w:val="006A0316"/>
    <w:rsid w:val="006A0349"/>
    <w:rsid w:val="006A0DF3"/>
    <w:rsid w:val="006A1166"/>
    <w:rsid w:val="006A1232"/>
    <w:rsid w:val="006A1A8A"/>
    <w:rsid w:val="006A1B71"/>
    <w:rsid w:val="006A1C7A"/>
    <w:rsid w:val="006A2362"/>
    <w:rsid w:val="006A2817"/>
    <w:rsid w:val="006A2A90"/>
    <w:rsid w:val="006A3049"/>
    <w:rsid w:val="006A33C3"/>
    <w:rsid w:val="006A39BC"/>
    <w:rsid w:val="006A4345"/>
    <w:rsid w:val="006A43F5"/>
    <w:rsid w:val="006A4724"/>
    <w:rsid w:val="006A4B9D"/>
    <w:rsid w:val="006A53B5"/>
    <w:rsid w:val="006A59C3"/>
    <w:rsid w:val="006A7577"/>
    <w:rsid w:val="006A7A75"/>
    <w:rsid w:val="006A7AA5"/>
    <w:rsid w:val="006B0EE1"/>
    <w:rsid w:val="006B1C23"/>
    <w:rsid w:val="006B1ED0"/>
    <w:rsid w:val="006B222A"/>
    <w:rsid w:val="006B3223"/>
    <w:rsid w:val="006B338B"/>
    <w:rsid w:val="006B3849"/>
    <w:rsid w:val="006B3857"/>
    <w:rsid w:val="006B44D6"/>
    <w:rsid w:val="006B4571"/>
    <w:rsid w:val="006B45AF"/>
    <w:rsid w:val="006B51C4"/>
    <w:rsid w:val="006B5DF4"/>
    <w:rsid w:val="006B7083"/>
    <w:rsid w:val="006B729D"/>
    <w:rsid w:val="006B78F7"/>
    <w:rsid w:val="006B7919"/>
    <w:rsid w:val="006B7D60"/>
    <w:rsid w:val="006B7F0A"/>
    <w:rsid w:val="006C063B"/>
    <w:rsid w:val="006C0BB4"/>
    <w:rsid w:val="006C0FB2"/>
    <w:rsid w:val="006C0FEF"/>
    <w:rsid w:val="006C116D"/>
    <w:rsid w:val="006C1886"/>
    <w:rsid w:val="006C19EB"/>
    <w:rsid w:val="006C23A8"/>
    <w:rsid w:val="006C28E0"/>
    <w:rsid w:val="006C2AE4"/>
    <w:rsid w:val="006C2BB3"/>
    <w:rsid w:val="006C319E"/>
    <w:rsid w:val="006C32E2"/>
    <w:rsid w:val="006C349B"/>
    <w:rsid w:val="006C3646"/>
    <w:rsid w:val="006C4294"/>
    <w:rsid w:val="006C4D75"/>
    <w:rsid w:val="006C5052"/>
    <w:rsid w:val="006C588E"/>
    <w:rsid w:val="006C6916"/>
    <w:rsid w:val="006C69C0"/>
    <w:rsid w:val="006C7037"/>
    <w:rsid w:val="006C7B8E"/>
    <w:rsid w:val="006D0558"/>
    <w:rsid w:val="006D0586"/>
    <w:rsid w:val="006D08B9"/>
    <w:rsid w:val="006D0B36"/>
    <w:rsid w:val="006D1472"/>
    <w:rsid w:val="006D18D3"/>
    <w:rsid w:val="006D2938"/>
    <w:rsid w:val="006D4431"/>
    <w:rsid w:val="006D4CCA"/>
    <w:rsid w:val="006D5265"/>
    <w:rsid w:val="006D5B7A"/>
    <w:rsid w:val="006D5C2F"/>
    <w:rsid w:val="006D5D54"/>
    <w:rsid w:val="006D6652"/>
    <w:rsid w:val="006D6863"/>
    <w:rsid w:val="006D688B"/>
    <w:rsid w:val="006D6A0B"/>
    <w:rsid w:val="006D6D41"/>
    <w:rsid w:val="006D7746"/>
    <w:rsid w:val="006D7C93"/>
    <w:rsid w:val="006E00E7"/>
    <w:rsid w:val="006E03F2"/>
    <w:rsid w:val="006E051D"/>
    <w:rsid w:val="006E11B4"/>
    <w:rsid w:val="006E148E"/>
    <w:rsid w:val="006E18C9"/>
    <w:rsid w:val="006E2A86"/>
    <w:rsid w:val="006E2D54"/>
    <w:rsid w:val="006E3A28"/>
    <w:rsid w:val="006E4BA0"/>
    <w:rsid w:val="006E53B4"/>
    <w:rsid w:val="006E542E"/>
    <w:rsid w:val="006E5443"/>
    <w:rsid w:val="006E62E8"/>
    <w:rsid w:val="006E6A73"/>
    <w:rsid w:val="006E6C80"/>
    <w:rsid w:val="006E7809"/>
    <w:rsid w:val="006E7928"/>
    <w:rsid w:val="006F10CD"/>
    <w:rsid w:val="006F20F0"/>
    <w:rsid w:val="006F218E"/>
    <w:rsid w:val="006F2EBE"/>
    <w:rsid w:val="006F3019"/>
    <w:rsid w:val="006F3729"/>
    <w:rsid w:val="006F37FB"/>
    <w:rsid w:val="006F4114"/>
    <w:rsid w:val="006F43D1"/>
    <w:rsid w:val="006F43F2"/>
    <w:rsid w:val="006F4E04"/>
    <w:rsid w:val="006F5EAC"/>
    <w:rsid w:val="006F5ECC"/>
    <w:rsid w:val="006F61BF"/>
    <w:rsid w:val="006F6F82"/>
    <w:rsid w:val="006F732A"/>
    <w:rsid w:val="006F75BC"/>
    <w:rsid w:val="006F78F0"/>
    <w:rsid w:val="00700792"/>
    <w:rsid w:val="007008B4"/>
    <w:rsid w:val="00702422"/>
    <w:rsid w:val="007048ED"/>
    <w:rsid w:val="007050A4"/>
    <w:rsid w:val="007053F8"/>
    <w:rsid w:val="0070578B"/>
    <w:rsid w:val="007059BF"/>
    <w:rsid w:val="00706655"/>
    <w:rsid w:val="007067DC"/>
    <w:rsid w:val="007067FB"/>
    <w:rsid w:val="00706DF6"/>
    <w:rsid w:val="007078C4"/>
    <w:rsid w:val="00710924"/>
    <w:rsid w:val="00710E12"/>
    <w:rsid w:val="007113C0"/>
    <w:rsid w:val="00711745"/>
    <w:rsid w:val="00711807"/>
    <w:rsid w:val="0071193F"/>
    <w:rsid w:val="00712332"/>
    <w:rsid w:val="00712C94"/>
    <w:rsid w:val="00712DAE"/>
    <w:rsid w:val="00712FFF"/>
    <w:rsid w:val="007132E9"/>
    <w:rsid w:val="00713992"/>
    <w:rsid w:val="0071405B"/>
    <w:rsid w:val="00714279"/>
    <w:rsid w:val="00715AF4"/>
    <w:rsid w:val="00715BB7"/>
    <w:rsid w:val="00716038"/>
    <w:rsid w:val="00716168"/>
    <w:rsid w:val="00716DC3"/>
    <w:rsid w:val="00717F8D"/>
    <w:rsid w:val="00720FE2"/>
    <w:rsid w:val="00721947"/>
    <w:rsid w:val="0072212C"/>
    <w:rsid w:val="007221CC"/>
    <w:rsid w:val="00722736"/>
    <w:rsid w:val="00722AF9"/>
    <w:rsid w:val="00722CD8"/>
    <w:rsid w:val="00725C73"/>
    <w:rsid w:val="00725CB0"/>
    <w:rsid w:val="0072736C"/>
    <w:rsid w:val="007302B1"/>
    <w:rsid w:val="00730A19"/>
    <w:rsid w:val="00731101"/>
    <w:rsid w:val="00731505"/>
    <w:rsid w:val="00731B4F"/>
    <w:rsid w:val="00731DB0"/>
    <w:rsid w:val="007321C0"/>
    <w:rsid w:val="0073230D"/>
    <w:rsid w:val="00732601"/>
    <w:rsid w:val="00732BD5"/>
    <w:rsid w:val="00732C46"/>
    <w:rsid w:val="00732D08"/>
    <w:rsid w:val="00732E32"/>
    <w:rsid w:val="007331C3"/>
    <w:rsid w:val="007336DD"/>
    <w:rsid w:val="0073384C"/>
    <w:rsid w:val="00733D2C"/>
    <w:rsid w:val="007340A5"/>
    <w:rsid w:val="00734463"/>
    <w:rsid w:val="00734647"/>
    <w:rsid w:val="007355CB"/>
    <w:rsid w:val="00735661"/>
    <w:rsid w:val="007358E6"/>
    <w:rsid w:val="00735974"/>
    <w:rsid w:val="007363BB"/>
    <w:rsid w:val="007365A5"/>
    <w:rsid w:val="0073745A"/>
    <w:rsid w:val="0074080E"/>
    <w:rsid w:val="00740C03"/>
    <w:rsid w:val="007421D1"/>
    <w:rsid w:val="00743E1C"/>
    <w:rsid w:val="00744597"/>
    <w:rsid w:val="00744C4A"/>
    <w:rsid w:val="00744DA8"/>
    <w:rsid w:val="00745073"/>
    <w:rsid w:val="007459B2"/>
    <w:rsid w:val="00745E20"/>
    <w:rsid w:val="00745FA7"/>
    <w:rsid w:val="00746C5E"/>
    <w:rsid w:val="00746DC8"/>
    <w:rsid w:val="007509C8"/>
    <w:rsid w:val="00750E4F"/>
    <w:rsid w:val="007513CA"/>
    <w:rsid w:val="0075194F"/>
    <w:rsid w:val="00752340"/>
    <w:rsid w:val="0075292B"/>
    <w:rsid w:val="00752BA2"/>
    <w:rsid w:val="00752F2D"/>
    <w:rsid w:val="0075309F"/>
    <w:rsid w:val="007530C6"/>
    <w:rsid w:val="007532FB"/>
    <w:rsid w:val="00753676"/>
    <w:rsid w:val="00753AF1"/>
    <w:rsid w:val="00754B37"/>
    <w:rsid w:val="0075502E"/>
    <w:rsid w:val="0075532F"/>
    <w:rsid w:val="00755515"/>
    <w:rsid w:val="00755F82"/>
    <w:rsid w:val="00756458"/>
    <w:rsid w:val="007568B4"/>
    <w:rsid w:val="00757135"/>
    <w:rsid w:val="0075756B"/>
    <w:rsid w:val="0075778E"/>
    <w:rsid w:val="00757FAC"/>
    <w:rsid w:val="007600EC"/>
    <w:rsid w:val="00761B4D"/>
    <w:rsid w:val="00762456"/>
    <w:rsid w:val="007627E6"/>
    <w:rsid w:val="00762C7C"/>
    <w:rsid w:val="007632CF"/>
    <w:rsid w:val="0076364D"/>
    <w:rsid w:val="00763771"/>
    <w:rsid w:val="00763785"/>
    <w:rsid w:val="00763BDB"/>
    <w:rsid w:val="00763DFE"/>
    <w:rsid w:val="007644CC"/>
    <w:rsid w:val="00764DA6"/>
    <w:rsid w:val="007651D4"/>
    <w:rsid w:val="007653C6"/>
    <w:rsid w:val="0076548B"/>
    <w:rsid w:val="00765CB0"/>
    <w:rsid w:val="00765DF5"/>
    <w:rsid w:val="00765EC1"/>
    <w:rsid w:val="00765EEF"/>
    <w:rsid w:val="007665F4"/>
    <w:rsid w:val="00766754"/>
    <w:rsid w:val="007668BB"/>
    <w:rsid w:val="00766BFC"/>
    <w:rsid w:val="00766C84"/>
    <w:rsid w:val="0076746A"/>
    <w:rsid w:val="00767584"/>
    <w:rsid w:val="007679E7"/>
    <w:rsid w:val="00767F6A"/>
    <w:rsid w:val="00770382"/>
    <w:rsid w:val="007706FE"/>
    <w:rsid w:val="00770BD8"/>
    <w:rsid w:val="00771601"/>
    <w:rsid w:val="0077167E"/>
    <w:rsid w:val="00771ACE"/>
    <w:rsid w:val="00772112"/>
    <w:rsid w:val="0077235A"/>
    <w:rsid w:val="0077330B"/>
    <w:rsid w:val="00773774"/>
    <w:rsid w:val="0077530A"/>
    <w:rsid w:val="00776C41"/>
    <w:rsid w:val="007772EF"/>
    <w:rsid w:val="0077748C"/>
    <w:rsid w:val="00777B77"/>
    <w:rsid w:val="0078068F"/>
    <w:rsid w:val="00780A3B"/>
    <w:rsid w:val="0078109A"/>
    <w:rsid w:val="007810C7"/>
    <w:rsid w:val="00782100"/>
    <w:rsid w:val="007825C1"/>
    <w:rsid w:val="0078276C"/>
    <w:rsid w:val="00782989"/>
    <w:rsid w:val="007835F4"/>
    <w:rsid w:val="00783C59"/>
    <w:rsid w:val="007840E3"/>
    <w:rsid w:val="00785219"/>
    <w:rsid w:val="00785453"/>
    <w:rsid w:val="00785DDE"/>
    <w:rsid w:val="007861B3"/>
    <w:rsid w:val="0078682B"/>
    <w:rsid w:val="00786CA4"/>
    <w:rsid w:val="00787210"/>
    <w:rsid w:val="007872B1"/>
    <w:rsid w:val="007872D8"/>
    <w:rsid w:val="00787385"/>
    <w:rsid w:val="00790192"/>
    <w:rsid w:val="007903EA"/>
    <w:rsid w:val="00791251"/>
    <w:rsid w:val="00791CEB"/>
    <w:rsid w:val="00791D52"/>
    <w:rsid w:val="00792300"/>
    <w:rsid w:val="00792A40"/>
    <w:rsid w:val="00792C1E"/>
    <w:rsid w:val="00794345"/>
    <w:rsid w:val="007944C5"/>
    <w:rsid w:val="00794A07"/>
    <w:rsid w:val="00794CB9"/>
    <w:rsid w:val="007954AD"/>
    <w:rsid w:val="00795C52"/>
    <w:rsid w:val="007961A9"/>
    <w:rsid w:val="0079643D"/>
    <w:rsid w:val="00796A3A"/>
    <w:rsid w:val="00797424"/>
    <w:rsid w:val="0079777F"/>
    <w:rsid w:val="00797EAD"/>
    <w:rsid w:val="007A0228"/>
    <w:rsid w:val="007A10F2"/>
    <w:rsid w:val="007A1634"/>
    <w:rsid w:val="007A21BA"/>
    <w:rsid w:val="007A2398"/>
    <w:rsid w:val="007A3058"/>
    <w:rsid w:val="007A3183"/>
    <w:rsid w:val="007A32D0"/>
    <w:rsid w:val="007A3512"/>
    <w:rsid w:val="007A4A65"/>
    <w:rsid w:val="007A4FC1"/>
    <w:rsid w:val="007A5AF0"/>
    <w:rsid w:val="007A65A3"/>
    <w:rsid w:val="007A6AA1"/>
    <w:rsid w:val="007A6B4F"/>
    <w:rsid w:val="007A72E4"/>
    <w:rsid w:val="007A75FB"/>
    <w:rsid w:val="007A7B8F"/>
    <w:rsid w:val="007B002B"/>
    <w:rsid w:val="007B0831"/>
    <w:rsid w:val="007B0BDA"/>
    <w:rsid w:val="007B0C6D"/>
    <w:rsid w:val="007B117F"/>
    <w:rsid w:val="007B1CC0"/>
    <w:rsid w:val="007B1EB7"/>
    <w:rsid w:val="007B2522"/>
    <w:rsid w:val="007B2D6F"/>
    <w:rsid w:val="007B341C"/>
    <w:rsid w:val="007B3F62"/>
    <w:rsid w:val="007B4816"/>
    <w:rsid w:val="007B4873"/>
    <w:rsid w:val="007B4E46"/>
    <w:rsid w:val="007B556C"/>
    <w:rsid w:val="007B5F01"/>
    <w:rsid w:val="007B67C0"/>
    <w:rsid w:val="007B70EB"/>
    <w:rsid w:val="007B73B2"/>
    <w:rsid w:val="007B75F6"/>
    <w:rsid w:val="007C0433"/>
    <w:rsid w:val="007C0661"/>
    <w:rsid w:val="007C084F"/>
    <w:rsid w:val="007C0CB6"/>
    <w:rsid w:val="007C1217"/>
    <w:rsid w:val="007C1593"/>
    <w:rsid w:val="007C15EC"/>
    <w:rsid w:val="007C1F75"/>
    <w:rsid w:val="007C2C45"/>
    <w:rsid w:val="007C371E"/>
    <w:rsid w:val="007C3CD2"/>
    <w:rsid w:val="007C4405"/>
    <w:rsid w:val="007C46B5"/>
    <w:rsid w:val="007C4FEE"/>
    <w:rsid w:val="007C5A98"/>
    <w:rsid w:val="007C61CE"/>
    <w:rsid w:val="007C6564"/>
    <w:rsid w:val="007C726A"/>
    <w:rsid w:val="007C7C67"/>
    <w:rsid w:val="007D05B2"/>
    <w:rsid w:val="007D1094"/>
    <w:rsid w:val="007D2C57"/>
    <w:rsid w:val="007D392D"/>
    <w:rsid w:val="007D3A92"/>
    <w:rsid w:val="007D3BC5"/>
    <w:rsid w:val="007D4F84"/>
    <w:rsid w:val="007D58CD"/>
    <w:rsid w:val="007D6622"/>
    <w:rsid w:val="007D67B1"/>
    <w:rsid w:val="007D6CC7"/>
    <w:rsid w:val="007D7022"/>
    <w:rsid w:val="007D71AA"/>
    <w:rsid w:val="007E0DA8"/>
    <w:rsid w:val="007E0F35"/>
    <w:rsid w:val="007E2452"/>
    <w:rsid w:val="007E260F"/>
    <w:rsid w:val="007E3851"/>
    <w:rsid w:val="007E3A69"/>
    <w:rsid w:val="007E3AD6"/>
    <w:rsid w:val="007E4237"/>
    <w:rsid w:val="007E4D00"/>
    <w:rsid w:val="007E5321"/>
    <w:rsid w:val="007E5492"/>
    <w:rsid w:val="007E5D08"/>
    <w:rsid w:val="007E5DE4"/>
    <w:rsid w:val="007E61D3"/>
    <w:rsid w:val="007E68AA"/>
    <w:rsid w:val="007E6904"/>
    <w:rsid w:val="007E6F52"/>
    <w:rsid w:val="007E7AFC"/>
    <w:rsid w:val="007F072B"/>
    <w:rsid w:val="007F188D"/>
    <w:rsid w:val="007F1C70"/>
    <w:rsid w:val="007F3BBA"/>
    <w:rsid w:val="007F468E"/>
    <w:rsid w:val="007F568C"/>
    <w:rsid w:val="007F59AE"/>
    <w:rsid w:val="007F5AB0"/>
    <w:rsid w:val="007F5FBA"/>
    <w:rsid w:val="007F6095"/>
    <w:rsid w:val="007F60AA"/>
    <w:rsid w:val="007F6708"/>
    <w:rsid w:val="007F722B"/>
    <w:rsid w:val="007F7E62"/>
    <w:rsid w:val="007F7F1A"/>
    <w:rsid w:val="008010D3"/>
    <w:rsid w:val="0080129A"/>
    <w:rsid w:val="00801AE6"/>
    <w:rsid w:val="00802429"/>
    <w:rsid w:val="00802469"/>
    <w:rsid w:val="00802A10"/>
    <w:rsid w:val="00802C71"/>
    <w:rsid w:val="00802FD7"/>
    <w:rsid w:val="00802FF7"/>
    <w:rsid w:val="008031EE"/>
    <w:rsid w:val="00803A1E"/>
    <w:rsid w:val="00803BB3"/>
    <w:rsid w:val="00803F9D"/>
    <w:rsid w:val="008041CA"/>
    <w:rsid w:val="008043C1"/>
    <w:rsid w:val="00804E18"/>
    <w:rsid w:val="00805388"/>
    <w:rsid w:val="00806621"/>
    <w:rsid w:val="00806B9D"/>
    <w:rsid w:val="00807345"/>
    <w:rsid w:val="0080762B"/>
    <w:rsid w:val="00807A5A"/>
    <w:rsid w:val="00807AE9"/>
    <w:rsid w:val="008100ED"/>
    <w:rsid w:val="008101C8"/>
    <w:rsid w:val="00810A5B"/>
    <w:rsid w:val="00810A8B"/>
    <w:rsid w:val="00810B67"/>
    <w:rsid w:val="00810F06"/>
    <w:rsid w:val="00810F1C"/>
    <w:rsid w:val="0081118B"/>
    <w:rsid w:val="00811231"/>
    <w:rsid w:val="00811FB6"/>
    <w:rsid w:val="00813731"/>
    <w:rsid w:val="00813AEA"/>
    <w:rsid w:val="008140F1"/>
    <w:rsid w:val="00814108"/>
    <w:rsid w:val="008141BE"/>
    <w:rsid w:val="00814ADF"/>
    <w:rsid w:val="00814F7C"/>
    <w:rsid w:val="00815044"/>
    <w:rsid w:val="008155D3"/>
    <w:rsid w:val="00815C0B"/>
    <w:rsid w:val="00815F07"/>
    <w:rsid w:val="008163E0"/>
    <w:rsid w:val="00816627"/>
    <w:rsid w:val="00816CDB"/>
    <w:rsid w:val="008173CF"/>
    <w:rsid w:val="00817671"/>
    <w:rsid w:val="00821B8D"/>
    <w:rsid w:val="00821E24"/>
    <w:rsid w:val="00821F85"/>
    <w:rsid w:val="0082200A"/>
    <w:rsid w:val="00822050"/>
    <w:rsid w:val="00822D60"/>
    <w:rsid w:val="00822F8E"/>
    <w:rsid w:val="0082362D"/>
    <w:rsid w:val="0082376C"/>
    <w:rsid w:val="00823E92"/>
    <w:rsid w:val="008240B6"/>
    <w:rsid w:val="0082411C"/>
    <w:rsid w:val="00824BB3"/>
    <w:rsid w:val="00825B87"/>
    <w:rsid w:val="00826AE9"/>
    <w:rsid w:val="00826CB5"/>
    <w:rsid w:val="008274B1"/>
    <w:rsid w:val="008274E7"/>
    <w:rsid w:val="00830309"/>
    <w:rsid w:val="0083145C"/>
    <w:rsid w:val="008314F6"/>
    <w:rsid w:val="008321C5"/>
    <w:rsid w:val="00832BF0"/>
    <w:rsid w:val="00832EBB"/>
    <w:rsid w:val="00832F83"/>
    <w:rsid w:val="008331DE"/>
    <w:rsid w:val="0083358E"/>
    <w:rsid w:val="00833BE2"/>
    <w:rsid w:val="008355CE"/>
    <w:rsid w:val="008359A8"/>
    <w:rsid w:val="008378DB"/>
    <w:rsid w:val="00837E2B"/>
    <w:rsid w:val="00840BC6"/>
    <w:rsid w:val="00840EE3"/>
    <w:rsid w:val="008416D4"/>
    <w:rsid w:val="00841DF7"/>
    <w:rsid w:val="00842AC8"/>
    <w:rsid w:val="00843E08"/>
    <w:rsid w:val="00843E7E"/>
    <w:rsid w:val="00844015"/>
    <w:rsid w:val="00844277"/>
    <w:rsid w:val="008447ED"/>
    <w:rsid w:val="00844861"/>
    <w:rsid w:val="00844C6C"/>
    <w:rsid w:val="00845296"/>
    <w:rsid w:val="008464AB"/>
    <w:rsid w:val="00846DF8"/>
    <w:rsid w:val="0084772B"/>
    <w:rsid w:val="00847F8F"/>
    <w:rsid w:val="008501C5"/>
    <w:rsid w:val="00850BDA"/>
    <w:rsid w:val="008513BD"/>
    <w:rsid w:val="00851C82"/>
    <w:rsid w:val="00852338"/>
    <w:rsid w:val="0085322D"/>
    <w:rsid w:val="0085354C"/>
    <w:rsid w:val="00853692"/>
    <w:rsid w:val="0085376A"/>
    <w:rsid w:val="00853C5E"/>
    <w:rsid w:val="00853C91"/>
    <w:rsid w:val="00853F39"/>
    <w:rsid w:val="00854513"/>
    <w:rsid w:val="00854960"/>
    <w:rsid w:val="008549BA"/>
    <w:rsid w:val="00855727"/>
    <w:rsid w:val="008558A9"/>
    <w:rsid w:val="00855C36"/>
    <w:rsid w:val="00856962"/>
    <w:rsid w:val="00856B7D"/>
    <w:rsid w:val="0085716D"/>
    <w:rsid w:val="0085747C"/>
    <w:rsid w:val="00857D92"/>
    <w:rsid w:val="00860082"/>
    <w:rsid w:val="0086019E"/>
    <w:rsid w:val="008601E7"/>
    <w:rsid w:val="0086048D"/>
    <w:rsid w:val="00860591"/>
    <w:rsid w:val="00860624"/>
    <w:rsid w:val="00861426"/>
    <w:rsid w:val="008618AD"/>
    <w:rsid w:val="00861A6C"/>
    <w:rsid w:val="008620B6"/>
    <w:rsid w:val="00863A50"/>
    <w:rsid w:val="00864EC0"/>
    <w:rsid w:val="00865016"/>
    <w:rsid w:val="00866564"/>
    <w:rsid w:val="008668A9"/>
    <w:rsid w:val="00867490"/>
    <w:rsid w:val="00867DE7"/>
    <w:rsid w:val="008706AC"/>
    <w:rsid w:val="00872370"/>
    <w:rsid w:val="008743D5"/>
    <w:rsid w:val="00874966"/>
    <w:rsid w:val="00875491"/>
    <w:rsid w:val="00875665"/>
    <w:rsid w:val="00875B2F"/>
    <w:rsid w:val="00876630"/>
    <w:rsid w:val="00876C35"/>
    <w:rsid w:val="00876CD5"/>
    <w:rsid w:val="00876E1C"/>
    <w:rsid w:val="00876EB5"/>
    <w:rsid w:val="00877265"/>
    <w:rsid w:val="008773B7"/>
    <w:rsid w:val="008804E6"/>
    <w:rsid w:val="00881826"/>
    <w:rsid w:val="00881FA6"/>
    <w:rsid w:val="00882436"/>
    <w:rsid w:val="0088294D"/>
    <w:rsid w:val="00882C70"/>
    <w:rsid w:val="0088397D"/>
    <w:rsid w:val="00883A7D"/>
    <w:rsid w:val="00883F91"/>
    <w:rsid w:val="008844C0"/>
    <w:rsid w:val="008849E4"/>
    <w:rsid w:val="00884C9F"/>
    <w:rsid w:val="00885EB7"/>
    <w:rsid w:val="00885FB4"/>
    <w:rsid w:val="00886B97"/>
    <w:rsid w:val="00886F8C"/>
    <w:rsid w:val="0088748A"/>
    <w:rsid w:val="00887C95"/>
    <w:rsid w:val="00887EDE"/>
    <w:rsid w:val="00890FF3"/>
    <w:rsid w:val="008911BF"/>
    <w:rsid w:val="00892401"/>
    <w:rsid w:val="00892433"/>
    <w:rsid w:val="00893488"/>
    <w:rsid w:val="008941F8"/>
    <w:rsid w:val="008949C4"/>
    <w:rsid w:val="0089605F"/>
    <w:rsid w:val="008974B6"/>
    <w:rsid w:val="008978AE"/>
    <w:rsid w:val="008A02D2"/>
    <w:rsid w:val="008A0DF1"/>
    <w:rsid w:val="008A1181"/>
    <w:rsid w:val="008A1190"/>
    <w:rsid w:val="008A1884"/>
    <w:rsid w:val="008A1A12"/>
    <w:rsid w:val="008A22EA"/>
    <w:rsid w:val="008A28B7"/>
    <w:rsid w:val="008A440A"/>
    <w:rsid w:val="008A484F"/>
    <w:rsid w:val="008A4A50"/>
    <w:rsid w:val="008A5979"/>
    <w:rsid w:val="008A5C43"/>
    <w:rsid w:val="008A5EE5"/>
    <w:rsid w:val="008A75E5"/>
    <w:rsid w:val="008A7DB5"/>
    <w:rsid w:val="008B032A"/>
    <w:rsid w:val="008B0C5B"/>
    <w:rsid w:val="008B0F41"/>
    <w:rsid w:val="008B18C2"/>
    <w:rsid w:val="008B1F00"/>
    <w:rsid w:val="008B1FD5"/>
    <w:rsid w:val="008B280A"/>
    <w:rsid w:val="008B2C40"/>
    <w:rsid w:val="008B2C4A"/>
    <w:rsid w:val="008B2D29"/>
    <w:rsid w:val="008B302F"/>
    <w:rsid w:val="008B3214"/>
    <w:rsid w:val="008B3F30"/>
    <w:rsid w:val="008B4360"/>
    <w:rsid w:val="008B4C4D"/>
    <w:rsid w:val="008B4C86"/>
    <w:rsid w:val="008B5170"/>
    <w:rsid w:val="008B5A70"/>
    <w:rsid w:val="008B75BC"/>
    <w:rsid w:val="008B79F6"/>
    <w:rsid w:val="008B7C38"/>
    <w:rsid w:val="008C057A"/>
    <w:rsid w:val="008C1CAF"/>
    <w:rsid w:val="008C227C"/>
    <w:rsid w:val="008C2F3A"/>
    <w:rsid w:val="008C370C"/>
    <w:rsid w:val="008C3869"/>
    <w:rsid w:val="008C3926"/>
    <w:rsid w:val="008C3CF7"/>
    <w:rsid w:val="008C4302"/>
    <w:rsid w:val="008C4D93"/>
    <w:rsid w:val="008C59F6"/>
    <w:rsid w:val="008C63FB"/>
    <w:rsid w:val="008C648F"/>
    <w:rsid w:val="008C68B1"/>
    <w:rsid w:val="008C6FBF"/>
    <w:rsid w:val="008D01A2"/>
    <w:rsid w:val="008D0C40"/>
    <w:rsid w:val="008D2770"/>
    <w:rsid w:val="008D2806"/>
    <w:rsid w:val="008D2F56"/>
    <w:rsid w:val="008D3653"/>
    <w:rsid w:val="008D68B1"/>
    <w:rsid w:val="008D782E"/>
    <w:rsid w:val="008E006A"/>
    <w:rsid w:val="008E0362"/>
    <w:rsid w:val="008E057B"/>
    <w:rsid w:val="008E1661"/>
    <w:rsid w:val="008E175D"/>
    <w:rsid w:val="008E1B3F"/>
    <w:rsid w:val="008E1B7B"/>
    <w:rsid w:val="008E1D4C"/>
    <w:rsid w:val="008E1D86"/>
    <w:rsid w:val="008E2048"/>
    <w:rsid w:val="008E2350"/>
    <w:rsid w:val="008E2851"/>
    <w:rsid w:val="008E432F"/>
    <w:rsid w:val="008E4C42"/>
    <w:rsid w:val="008E5AB8"/>
    <w:rsid w:val="008E6B28"/>
    <w:rsid w:val="008E776F"/>
    <w:rsid w:val="008F09A7"/>
    <w:rsid w:val="008F0D9C"/>
    <w:rsid w:val="008F0E4D"/>
    <w:rsid w:val="008F1177"/>
    <w:rsid w:val="008F388A"/>
    <w:rsid w:val="008F3A28"/>
    <w:rsid w:val="008F3C96"/>
    <w:rsid w:val="008F4BA9"/>
    <w:rsid w:val="008F510C"/>
    <w:rsid w:val="008F5C3B"/>
    <w:rsid w:val="008F6850"/>
    <w:rsid w:val="00900636"/>
    <w:rsid w:val="00901257"/>
    <w:rsid w:val="00901897"/>
    <w:rsid w:val="00901914"/>
    <w:rsid w:val="0090197B"/>
    <w:rsid w:val="00901FDB"/>
    <w:rsid w:val="009022C3"/>
    <w:rsid w:val="0090261E"/>
    <w:rsid w:val="00903205"/>
    <w:rsid w:val="00903494"/>
    <w:rsid w:val="009035C8"/>
    <w:rsid w:val="00903A2A"/>
    <w:rsid w:val="00904F74"/>
    <w:rsid w:val="0090633B"/>
    <w:rsid w:val="009076BB"/>
    <w:rsid w:val="0090781E"/>
    <w:rsid w:val="00910453"/>
    <w:rsid w:val="0091058D"/>
    <w:rsid w:val="009106B2"/>
    <w:rsid w:val="00911056"/>
    <w:rsid w:val="00911366"/>
    <w:rsid w:val="00911623"/>
    <w:rsid w:val="00911CF7"/>
    <w:rsid w:val="00912E8B"/>
    <w:rsid w:val="00913122"/>
    <w:rsid w:val="00913307"/>
    <w:rsid w:val="00913E4A"/>
    <w:rsid w:val="0091453B"/>
    <w:rsid w:val="00914D33"/>
    <w:rsid w:val="00915856"/>
    <w:rsid w:val="00915C54"/>
    <w:rsid w:val="00915FFD"/>
    <w:rsid w:val="00916836"/>
    <w:rsid w:val="0091721B"/>
    <w:rsid w:val="00917674"/>
    <w:rsid w:val="00917874"/>
    <w:rsid w:val="009206EB"/>
    <w:rsid w:val="009210FF"/>
    <w:rsid w:val="00921D25"/>
    <w:rsid w:val="0092217A"/>
    <w:rsid w:val="0092447C"/>
    <w:rsid w:val="00924A0A"/>
    <w:rsid w:val="00924EF3"/>
    <w:rsid w:val="00926437"/>
    <w:rsid w:val="00926DA5"/>
    <w:rsid w:val="00926FBA"/>
    <w:rsid w:val="00927B18"/>
    <w:rsid w:val="009305CC"/>
    <w:rsid w:val="00931221"/>
    <w:rsid w:val="00931FAB"/>
    <w:rsid w:val="00932556"/>
    <w:rsid w:val="009328CE"/>
    <w:rsid w:val="00932919"/>
    <w:rsid w:val="009329AF"/>
    <w:rsid w:val="00933161"/>
    <w:rsid w:val="009337C5"/>
    <w:rsid w:val="009361AF"/>
    <w:rsid w:val="009363D9"/>
    <w:rsid w:val="0093647A"/>
    <w:rsid w:val="009364DE"/>
    <w:rsid w:val="00936B48"/>
    <w:rsid w:val="009371AB"/>
    <w:rsid w:val="00937222"/>
    <w:rsid w:val="00937696"/>
    <w:rsid w:val="00937719"/>
    <w:rsid w:val="0093790E"/>
    <w:rsid w:val="00937DA1"/>
    <w:rsid w:val="00940F8E"/>
    <w:rsid w:val="009419F4"/>
    <w:rsid w:val="00941CA6"/>
    <w:rsid w:val="00941DF0"/>
    <w:rsid w:val="00942341"/>
    <w:rsid w:val="00943662"/>
    <w:rsid w:val="00943A5A"/>
    <w:rsid w:val="00943EA2"/>
    <w:rsid w:val="0094415D"/>
    <w:rsid w:val="00944199"/>
    <w:rsid w:val="00944384"/>
    <w:rsid w:val="00944625"/>
    <w:rsid w:val="009455D5"/>
    <w:rsid w:val="00945AD2"/>
    <w:rsid w:val="00947A92"/>
    <w:rsid w:val="00947A9D"/>
    <w:rsid w:val="00947C86"/>
    <w:rsid w:val="00947C97"/>
    <w:rsid w:val="00950B25"/>
    <w:rsid w:val="009512B1"/>
    <w:rsid w:val="009514CC"/>
    <w:rsid w:val="009515B8"/>
    <w:rsid w:val="00951A61"/>
    <w:rsid w:val="00952132"/>
    <w:rsid w:val="00952B56"/>
    <w:rsid w:val="00952C30"/>
    <w:rsid w:val="009535FE"/>
    <w:rsid w:val="00953700"/>
    <w:rsid w:val="009537EF"/>
    <w:rsid w:val="009541C9"/>
    <w:rsid w:val="009546B6"/>
    <w:rsid w:val="00954A6A"/>
    <w:rsid w:val="00954DDE"/>
    <w:rsid w:val="00955111"/>
    <w:rsid w:val="00955EA5"/>
    <w:rsid w:val="00956841"/>
    <w:rsid w:val="00957077"/>
    <w:rsid w:val="00957E0F"/>
    <w:rsid w:val="00960F1E"/>
    <w:rsid w:val="00960FD6"/>
    <w:rsid w:val="0096185F"/>
    <w:rsid w:val="009619C5"/>
    <w:rsid w:val="00963524"/>
    <w:rsid w:val="0096355F"/>
    <w:rsid w:val="00963BC2"/>
    <w:rsid w:val="00963C89"/>
    <w:rsid w:val="00963F89"/>
    <w:rsid w:val="00964070"/>
    <w:rsid w:val="0096446D"/>
    <w:rsid w:val="0096481D"/>
    <w:rsid w:val="009649AD"/>
    <w:rsid w:val="00964D04"/>
    <w:rsid w:val="00964DB7"/>
    <w:rsid w:val="009656E1"/>
    <w:rsid w:val="009657B2"/>
    <w:rsid w:val="00965CB6"/>
    <w:rsid w:val="00965E03"/>
    <w:rsid w:val="009662A0"/>
    <w:rsid w:val="0096631F"/>
    <w:rsid w:val="00966DD5"/>
    <w:rsid w:val="00967672"/>
    <w:rsid w:val="00967774"/>
    <w:rsid w:val="0096798A"/>
    <w:rsid w:val="00970C47"/>
    <w:rsid w:val="00970FF3"/>
    <w:rsid w:val="00971425"/>
    <w:rsid w:val="00971C18"/>
    <w:rsid w:val="00971EDE"/>
    <w:rsid w:val="00971EE6"/>
    <w:rsid w:val="00972FA3"/>
    <w:rsid w:val="00972FB2"/>
    <w:rsid w:val="00974357"/>
    <w:rsid w:val="009744F0"/>
    <w:rsid w:val="00974C05"/>
    <w:rsid w:val="00975661"/>
    <w:rsid w:val="00975EB5"/>
    <w:rsid w:val="0097661C"/>
    <w:rsid w:val="00976D0E"/>
    <w:rsid w:val="00976E04"/>
    <w:rsid w:val="00980328"/>
    <w:rsid w:val="00980528"/>
    <w:rsid w:val="0098163B"/>
    <w:rsid w:val="00981B0B"/>
    <w:rsid w:val="00983198"/>
    <w:rsid w:val="00983674"/>
    <w:rsid w:val="00984BAD"/>
    <w:rsid w:val="0098524F"/>
    <w:rsid w:val="009857C0"/>
    <w:rsid w:val="009862B7"/>
    <w:rsid w:val="009866EE"/>
    <w:rsid w:val="00986707"/>
    <w:rsid w:val="009870BD"/>
    <w:rsid w:val="009874FC"/>
    <w:rsid w:val="00990276"/>
    <w:rsid w:val="0099133B"/>
    <w:rsid w:val="00991AE6"/>
    <w:rsid w:val="00991BF3"/>
    <w:rsid w:val="00994716"/>
    <w:rsid w:val="0099534D"/>
    <w:rsid w:val="009962CA"/>
    <w:rsid w:val="00996D9D"/>
    <w:rsid w:val="009979AC"/>
    <w:rsid w:val="00997D48"/>
    <w:rsid w:val="009A0886"/>
    <w:rsid w:val="009A1738"/>
    <w:rsid w:val="009A1FAB"/>
    <w:rsid w:val="009A242A"/>
    <w:rsid w:val="009A24A8"/>
    <w:rsid w:val="009A26F6"/>
    <w:rsid w:val="009A30D5"/>
    <w:rsid w:val="009A3905"/>
    <w:rsid w:val="009A4610"/>
    <w:rsid w:val="009A58F8"/>
    <w:rsid w:val="009A5BD9"/>
    <w:rsid w:val="009A5DC7"/>
    <w:rsid w:val="009A64F0"/>
    <w:rsid w:val="009A6526"/>
    <w:rsid w:val="009A6F21"/>
    <w:rsid w:val="009A752C"/>
    <w:rsid w:val="009B087B"/>
    <w:rsid w:val="009B0ECB"/>
    <w:rsid w:val="009B11C6"/>
    <w:rsid w:val="009B2A5C"/>
    <w:rsid w:val="009B3310"/>
    <w:rsid w:val="009B34FB"/>
    <w:rsid w:val="009B3C90"/>
    <w:rsid w:val="009B41F1"/>
    <w:rsid w:val="009B4205"/>
    <w:rsid w:val="009B4913"/>
    <w:rsid w:val="009B5C08"/>
    <w:rsid w:val="009B6B9A"/>
    <w:rsid w:val="009C00B1"/>
    <w:rsid w:val="009C010E"/>
    <w:rsid w:val="009C022C"/>
    <w:rsid w:val="009C02DA"/>
    <w:rsid w:val="009C059B"/>
    <w:rsid w:val="009C07B9"/>
    <w:rsid w:val="009C13DC"/>
    <w:rsid w:val="009C164D"/>
    <w:rsid w:val="009C1CCD"/>
    <w:rsid w:val="009C1FE6"/>
    <w:rsid w:val="009C228A"/>
    <w:rsid w:val="009C2392"/>
    <w:rsid w:val="009C25B4"/>
    <w:rsid w:val="009C31A8"/>
    <w:rsid w:val="009C38E4"/>
    <w:rsid w:val="009C3A90"/>
    <w:rsid w:val="009C3E1C"/>
    <w:rsid w:val="009C3E2C"/>
    <w:rsid w:val="009C48B9"/>
    <w:rsid w:val="009C4E88"/>
    <w:rsid w:val="009C517C"/>
    <w:rsid w:val="009C62D3"/>
    <w:rsid w:val="009C6627"/>
    <w:rsid w:val="009C69FE"/>
    <w:rsid w:val="009C70F0"/>
    <w:rsid w:val="009C718B"/>
    <w:rsid w:val="009C7983"/>
    <w:rsid w:val="009C7DF3"/>
    <w:rsid w:val="009D06A6"/>
    <w:rsid w:val="009D0856"/>
    <w:rsid w:val="009D0D4B"/>
    <w:rsid w:val="009D0E93"/>
    <w:rsid w:val="009D1F63"/>
    <w:rsid w:val="009D1F78"/>
    <w:rsid w:val="009D2181"/>
    <w:rsid w:val="009D2539"/>
    <w:rsid w:val="009D268D"/>
    <w:rsid w:val="009D2F13"/>
    <w:rsid w:val="009D2FFD"/>
    <w:rsid w:val="009D3405"/>
    <w:rsid w:val="009D34ED"/>
    <w:rsid w:val="009D39C3"/>
    <w:rsid w:val="009D431F"/>
    <w:rsid w:val="009D460C"/>
    <w:rsid w:val="009D4861"/>
    <w:rsid w:val="009D4A3F"/>
    <w:rsid w:val="009D4D16"/>
    <w:rsid w:val="009D4F88"/>
    <w:rsid w:val="009D5096"/>
    <w:rsid w:val="009D5BAC"/>
    <w:rsid w:val="009D5F35"/>
    <w:rsid w:val="009D6646"/>
    <w:rsid w:val="009D69A0"/>
    <w:rsid w:val="009D6A26"/>
    <w:rsid w:val="009D6D1C"/>
    <w:rsid w:val="009D6D31"/>
    <w:rsid w:val="009D6E02"/>
    <w:rsid w:val="009D7400"/>
    <w:rsid w:val="009D77D2"/>
    <w:rsid w:val="009E033F"/>
    <w:rsid w:val="009E0D77"/>
    <w:rsid w:val="009E13F2"/>
    <w:rsid w:val="009E1B76"/>
    <w:rsid w:val="009E1B88"/>
    <w:rsid w:val="009E1CE9"/>
    <w:rsid w:val="009E1FCA"/>
    <w:rsid w:val="009E2795"/>
    <w:rsid w:val="009E27E1"/>
    <w:rsid w:val="009E2EB6"/>
    <w:rsid w:val="009E3583"/>
    <w:rsid w:val="009E4251"/>
    <w:rsid w:val="009E44E0"/>
    <w:rsid w:val="009E4789"/>
    <w:rsid w:val="009E49A8"/>
    <w:rsid w:val="009E4CF3"/>
    <w:rsid w:val="009E616F"/>
    <w:rsid w:val="009E7945"/>
    <w:rsid w:val="009E7FCF"/>
    <w:rsid w:val="009F12A4"/>
    <w:rsid w:val="009F13A3"/>
    <w:rsid w:val="009F1DAB"/>
    <w:rsid w:val="009F1EFF"/>
    <w:rsid w:val="009F2411"/>
    <w:rsid w:val="009F2710"/>
    <w:rsid w:val="009F2827"/>
    <w:rsid w:val="009F2A0F"/>
    <w:rsid w:val="009F2F87"/>
    <w:rsid w:val="009F3B9E"/>
    <w:rsid w:val="009F4913"/>
    <w:rsid w:val="009F4A66"/>
    <w:rsid w:val="009F508E"/>
    <w:rsid w:val="009F609B"/>
    <w:rsid w:val="009F6427"/>
    <w:rsid w:val="009F6B0B"/>
    <w:rsid w:val="009F6B4A"/>
    <w:rsid w:val="009F7132"/>
    <w:rsid w:val="009F7971"/>
    <w:rsid w:val="009F7B4D"/>
    <w:rsid w:val="009F7BAB"/>
    <w:rsid w:val="009F7F7D"/>
    <w:rsid w:val="00A00731"/>
    <w:rsid w:val="00A00D3C"/>
    <w:rsid w:val="00A00F75"/>
    <w:rsid w:val="00A0106D"/>
    <w:rsid w:val="00A017AE"/>
    <w:rsid w:val="00A01EF2"/>
    <w:rsid w:val="00A02A6D"/>
    <w:rsid w:val="00A02BF7"/>
    <w:rsid w:val="00A02D95"/>
    <w:rsid w:val="00A02DF4"/>
    <w:rsid w:val="00A030A7"/>
    <w:rsid w:val="00A037EB"/>
    <w:rsid w:val="00A04049"/>
    <w:rsid w:val="00A050B4"/>
    <w:rsid w:val="00A0519F"/>
    <w:rsid w:val="00A0533D"/>
    <w:rsid w:val="00A0540E"/>
    <w:rsid w:val="00A05523"/>
    <w:rsid w:val="00A05712"/>
    <w:rsid w:val="00A06328"/>
    <w:rsid w:val="00A06480"/>
    <w:rsid w:val="00A066C9"/>
    <w:rsid w:val="00A067DB"/>
    <w:rsid w:val="00A06C8E"/>
    <w:rsid w:val="00A070D5"/>
    <w:rsid w:val="00A07215"/>
    <w:rsid w:val="00A07246"/>
    <w:rsid w:val="00A073F9"/>
    <w:rsid w:val="00A07494"/>
    <w:rsid w:val="00A077BF"/>
    <w:rsid w:val="00A07969"/>
    <w:rsid w:val="00A1003A"/>
    <w:rsid w:val="00A10368"/>
    <w:rsid w:val="00A107DA"/>
    <w:rsid w:val="00A118EE"/>
    <w:rsid w:val="00A11FD1"/>
    <w:rsid w:val="00A120C8"/>
    <w:rsid w:val="00A1242B"/>
    <w:rsid w:val="00A1297C"/>
    <w:rsid w:val="00A12A6A"/>
    <w:rsid w:val="00A12D06"/>
    <w:rsid w:val="00A13F7A"/>
    <w:rsid w:val="00A14989"/>
    <w:rsid w:val="00A14F6B"/>
    <w:rsid w:val="00A15201"/>
    <w:rsid w:val="00A164C9"/>
    <w:rsid w:val="00A16C30"/>
    <w:rsid w:val="00A208F7"/>
    <w:rsid w:val="00A20A58"/>
    <w:rsid w:val="00A21D0D"/>
    <w:rsid w:val="00A226BF"/>
    <w:rsid w:val="00A22D83"/>
    <w:rsid w:val="00A22ED1"/>
    <w:rsid w:val="00A23AC3"/>
    <w:rsid w:val="00A25BA4"/>
    <w:rsid w:val="00A25E9C"/>
    <w:rsid w:val="00A26B59"/>
    <w:rsid w:val="00A26F01"/>
    <w:rsid w:val="00A26FBB"/>
    <w:rsid w:val="00A274EB"/>
    <w:rsid w:val="00A30387"/>
    <w:rsid w:val="00A308F3"/>
    <w:rsid w:val="00A31070"/>
    <w:rsid w:val="00A31328"/>
    <w:rsid w:val="00A31457"/>
    <w:rsid w:val="00A3159B"/>
    <w:rsid w:val="00A32AA9"/>
    <w:rsid w:val="00A3304D"/>
    <w:rsid w:val="00A3331C"/>
    <w:rsid w:val="00A33669"/>
    <w:rsid w:val="00A3429C"/>
    <w:rsid w:val="00A34C4A"/>
    <w:rsid w:val="00A34F2D"/>
    <w:rsid w:val="00A354D5"/>
    <w:rsid w:val="00A357C1"/>
    <w:rsid w:val="00A35B92"/>
    <w:rsid w:val="00A36584"/>
    <w:rsid w:val="00A3721A"/>
    <w:rsid w:val="00A37C6B"/>
    <w:rsid w:val="00A40057"/>
    <w:rsid w:val="00A40C6C"/>
    <w:rsid w:val="00A40EE1"/>
    <w:rsid w:val="00A41881"/>
    <w:rsid w:val="00A4285A"/>
    <w:rsid w:val="00A43905"/>
    <w:rsid w:val="00A44BDB"/>
    <w:rsid w:val="00A45176"/>
    <w:rsid w:val="00A45A5D"/>
    <w:rsid w:val="00A45C3A"/>
    <w:rsid w:val="00A464AE"/>
    <w:rsid w:val="00A466D0"/>
    <w:rsid w:val="00A46C8D"/>
    <w:rsid w:val="00A46DD2"/>
    <w:rsid w:val="00A471CF"/>
    <w:rsid w:val="00A471F6"/>
    <w:rsid w:val="00A501A0"/>
    <w:rsid w:val="00A506C4"/>
    <w:rsid w:val="00A50B01"/>
    <w:rsid w:val="00A50D9B"/>
    <w:rsid w:val="00A50F75"/>
    <w:rsid w:val="00A5117F"/>
    <w:rsid w:val="00A518C7"/>
    <w:rsid w:val="00A51AB2"/>
    <w:rsid w:val="00A527D3"/>
    <w:rsid w:val="00A52B55"/>
    <w:rsid w:val="00A55730"/>
    <w:rsid w:val="00A559F0"/>
    <w:rsid w:val="00A56AD2"/>
    <w:rsid w:val="00A56ED0"/>
    <w:rsid w:val="00A57217"/>
    <w:rsid w:val="00A57B30"/>
    <w:rsid w:val="00A57F65"/>
    <w:rsid w:val="00A6078F"/>
    <w:rsid w:val="00A61350"/>
    <w:rsid w:val="00A61681"/>
    <w:rsid w:val="00A6193C"/>
    <w:rsid w:val="00A61B7B"/>
    <w:rsid w:val="00A6222E"/>
    <w:rsid w:val="00A6250D"/>
    <w:rsid w:val="00A628FB"/>
    <w:rsid w:val="00A63366"/>
    <w:rsid w:val="00A63B59"/>
    <w:rsid w:val="00A64146"/>
    <w:rsid w:val="00A644F7"/>
    <w:rsid w:val="00A64546"/>
    <w:rsid w:val="00A6634F"/>
    <w:rsid w:val="00A67512"/>
    <w:rsid w:val="00A67604"/>
    <w:rsid w:val="00A67E6E"/>
    <w:rsid w:val="00A7060C"/>
    <w:rsid w:val="00A70975"/>
    <w:rsid w:val="00A71114"/>
    <w:rsid w:val="00A7268C"/>
    <w:rsid w:val="00A7276D"/>
    <w:rsid w:val="00A729A8"/>
    <w:rsid w:val="00A72F6A"/>
    <w:rsid w:val="00A7339A"/>
    <w:rsid w:val="00A73646"/>
    <w:rsid w:val="00A73AF9"/>
    <w:rsid w:val="00A73D03"/>
    <w:rsid w:val="00A741E7"/>
    <w:rsid w:val="00A74251"/>
    <w:rsid w:val="00A747EE"/>
    <w:rsid w:val="00A7566C"/>
    <w:rsid w:val="00A75B4E"/>
    <w:rsid w:val="00A763A4"/>
    <w:rsid w:val="00A765C1"/>
    <w:rsid w:val="00A76ADC"/>
    <w:rsid w:val="00A76C16"/>
    <w:rsid w:val="00A76FFE"/>
    <w:rsid w:val="00A770CD"/>
    <w:rsid w:val="00A80108"/>
    <w:rsid w:val="00A81039"/>
    <w:rsid w:val="00A81221"/>
    <w:rsid w:val="00A8195A"/>
    <w:rsid w:val="00A8231C"/>
    <w:rsid w:val="00A834DD"/>
    <w:rsid w:val="00A83C4C"/>
    <w:rsid w:val="00A83EC4"/>
    <w:rsid w:val="00A84883"/>
    <w:rsid w:val="00A8491C"/>
    <w:rsid w:val="00A84994"/>
    <w:rsid w:val="00A84EAD"/>
    <w:rsid w:val="00A850B9"/>
    <w:rsid w:val="00A8557C"/>
    <w:rsid w:val="00A85F1F"/>
    <w:rsid w:val="00A85F5C"/>
    <w:rsid w:val="00A860B6"/>
    <w:rsid w:val="00A86AD7"/>
    <w:rsid w:val="00A87339"/>
    <w:rsid w:val="00A87441"/>
    <w:rsid w:val="00A87982"/>
    <w:rsid w:val="00A903AB"/>
    <w:rsid w:val="00A9066E"/>
    <w:rsid w:val="00A90AB9"/>
    <w:rsid w:val="00A91516"/>
    <w:rsid w:val="00A916D0"/>
    <w:rsid w:val="00A92A0F"/>
    <w:rsid w:val="00A92C12"/>
    <w:rsid w:val="00A93778"/>
    <w:rsid w:val="00A94F59"/>
    <w:rsid w:val="00A95298"/>
    <w:rsid w:val="00A952C4"/>
    <w:rsid w:val="00A954E3"/>
    <w:rsid w:val="00A95A37"/>
    <w:rsid w:val="00A95A95"/>
    <w:rsid w:val="00A95C3D"/>
    <w:rsid w:val="00A96DAD"/>
    <w:rsid w:val="00A96E09"/>
    <w:rsid w:val="00A96EED"/>
    <w:rsid w:val="00A96EF7"/>
    <w:rsid w:val="00A97373"/>
    <w:rsid w:val="00A97387"/>
    <w:rsid w:val="00A979BC"/>
    <w:rsid w:val="00A97B65"/>
    <w:rsid w:val="00AA04AE"/>
    <w:rsid w:val="00AA05D6"/>
    <w:rsid w:val="00AA14B3"/>
    <w:rsid w:val="00AA180F"/>
    <w:rsid w:val="00AA186A"/>
    <w:rsid w:val="00AA1ACE"/>
    <w:rsid w:val="00AA20DF"/>
    <w:rsid w:val="00AA21BC"/>
    <w:rsid w:val="00AA35E7"/>
    <w:rsid w:val="00AA3A28"/>
    <w:rsid w:val="00AA3A37"/>
    <w:rsid w:val="00AA4795"/>
    <w:rsid w:val="00AA5F63"/>
    <w:rsid w:val="00AA66C6"/>
    <w:rsid w:val="00AA73C5"/>
    <w:rsid w:val="00AA7501"/>
    <w:rsid w:val="00AB0029"/>
    <w:rsid w:val="00AB0B8D"/>
    <w:rsid w:val="00AB1251"/>
    <w:rsid w:val="00AB2685"/>
    <w:rsid w:val="00AB35BF"/>
    <w:rsid w:val="00AB409B"/>
    <w:rsid w:val="00AB499A"/>
    <w:rsid w:val="00AB5301"/>
    <w:rsid w:val="00AB5C22"/>
    <w:rsid w:val="00AB6FE2"/>
    <w:rsid w:val="00AB7362"/>
    <w:rsid w:val="00AB74D1"/>
    <w:rsid w:val="00AB79C6"/>
    <w:rsid w:val="00AC0B56"/>
    <w:rsid w:val="00AC0CAC"/>
    <w:rsid w:val="00AC0E97"/>
    <w:rsid w:val="00AC167F"/>
    <w:rsid w:val="00AC1869"/>
    <w:rsid w:val="00AC2F8D"/>
    <w:rsid w:val="00AC4AAB"/>
    <w:rsid w:val="00AC4B81"/>
    <w:rsid w:val="00AC4F59"/>
    <w:rsid w:val="00AC520E"/>
    <w:rsid w:val="00AC5E70"/>
    <w:rsid w:val="00AC6A4D"/>
    <w:rsid w:val="00AC7407"/>
    <w:rsid w:val="00AD1931"/>
    <w:rsid w:val="00AD26E0"/>
    <w:rsid w:val="00AD3889"/>
    <w:rsid w:val="00AD4016"/>
    <w:rsid w:val="00AD4B57"/>
    <w:rsid w:val="00AD583E"/>
    <w:rsid w:val="00AD5FB2"/>
    <w:rsid w:val="00AD65F6"/>
    <w:rsid w:val="00AD78BE"/>
    <w:rsid w:val="00AE21D9"/>
    <w:rsid w:val="00AE300C"/>
    <w:rsid w:val="00AE351A"/>
    <w:rsid w:val="00AE3AB5"/>
    <w:rsid w:val="00AE480C"/>
    <w:rsid w:val="00AE48B1"/>
    <w:rsid w:val="00AE4FEE"/>
    <w:rsid w:val="00AE5284"/>
    <w:rsid w:val="00AE5501"/>
    <w:rsid w:val="00AE604E"/>
    <w:rsid w:val="00AE7D2C"/>
    <w:rsid w:val="00AE7DD7"/>
    <w:rsid w:val="00AF008A"/>
    <w:rsid w:val="00AF1343"/>
    <w:rsid w:val="00AF13C6"/>
    <w:rsid w:val="00AF148A"/>
    <w:rsid w:val="00AF153C"/>
    <w:rsid w:val="00AF1681"/>
    <w:rsid w:val="00AF1A2D"/>
    <w:rsid w:val="00AF1C28"/>
    <w:rsid w:val="00AF2C88"/>
    <w:rsid w:val="00AF303E"/>
    <w:rsid w:val="00AF4185"/>
    <w:rsid w:val="00AF418A"/>
    <w:rsid w:val="00AF448C"/>
    <w:rsid w:val="00AF479E"/>
    <w:rsid w:val="00AF47DA"/>
    <w:rsid w:val="00AF4B3B"/>
    <w:rsid w:val="00AF64DA"/>
    <w:rsid w:val="00B000AF"/>
    <w:rsid w:val="00B00919"/>
    <w:rsid w:val="00B009C7"/>
    <w:rsid w:val="00B00B60"/>
    <w:rsid w:val="00B00E64"/>
    <w:rsid w:val="00B01A3B"/>
    <w:rsid w:val="00B0259E"/>
    <w:rsid w:val="00B03FF6"/>
    <w:rsid w:val="00B043C1"/>
    <w:rsid w:val="00B046F9"/>
    <w:rsid w:val="00B04DD3"/>
    <w:rsid w:val="00B05E4D"/>
    <w:rsid w:val="00B06221"/>
    <w:rsid w:val="00B06369"/>
    <w:rsid w:val="00B065D6"/>
    <w:rsid w:val="00B071B7"/>
    <w:rsid w:val="00B0724C"/>
    <w:rsid w:val="00B07284"/>
    <w:rsid w:val="00B0739F"/>
    <w:rsid w:val="00B073BD"/>
    <w:rsid w:val="00B07AE7"/>
    <w:rsid w:val="00B106FF"/>
    <w:rsid w:val="00B10E67"/>
    <w:rsid w:val="00B11C8B"/>
    <w:rsid w:val="00B11F74"/>
    <w:rsid w:val="00B12777"/>
    <w:rsid w:val="00B16046"/>
    <w:rsid w:val="00B16640"/>
    <w:rsid w:val="00B16BB7"/>
    <w:rsid w:val="00B17452"/>
    <w:rsid w:val="00B17528"/>
    <w:rsid w:val="00B17D1D"/>
    <w:rsid w:val="00B20423"/>
    <w:rsid w:val="00B20762"/>
    <w:rsid w:val="00B21EC2"/>
    <w:rsid w:val="00B22993"/>
    <w:rsid w:val="00B23500"/>
    <w:rsid w:val="00B2388A"/>
    <w:rsid w:val="00B25288"/>
    <w:rsid w:val="00B25A2D"/>
    <w:rsid w:val="00B25D75"/>
    <w:rsid w:val="00B26070"/>
    <w:rsid w:val="00B268E4"/>
    <w:rsid w:val="00B27630"/>
    <w:rsid w:val="00B277CE"/>
    <w:rsid w:val="00B27889"/>
    <w:rsid w:val="00B2788B"/>
    <w:rsid w:val="00B27B13"/>
    <w:rsid w:val="00B30405"/>
    <w:rsid w:val="00B306BD"/>
    <w:rsid w:val="00B309EC"/>
    <w:rsid w:val="00B30FF1"/>
    <w:rsid w:val="00B31343"/>
    <w:rsid w:val="00B31493"/>
    <w:rsid w:val="00B314F3"/>
    <w:rsid w:val="00B3168F"/>
    <w:rsid w:val="00B3188C"/>
    <w:rsid w:val="00B31D8C"/>
    <w:rsid w:val="00B32561"/>
    <w:rsid w:val="00B329C2"/>
    <w:rsid w:val="00B33631"/>
    <w:rsid w:val="00B33C20"/>
    <w:rsid w:val="00B34822"/>
    <w:rsid w:val="00B34DCE"/>
    <w:rsid w:val="00B34DEE"/>
    <w:rsid w:val="00B3517C"/>
    <w:rsid w:val="00B35C49"/>
    <w:rsid w:val="00B36512"/>
    <w:rsid w:val="00B36E38"/>
    <w:rsid w:val="00B37359"/>
    <w:rsid w:val="00B3736B"/>
    <w:rsid w:val="00B37827"/>
    <w:rsid w:val="00B37C85"/>
    <w:rsid w:val="00B405A1"/>
    <w:rsid w:val="00B4134A"/>
    <w:rsid w:val="00B415EB"/>
    <w:rsid w:val="00B416BB"/>
    <w:rsid w:val="00B41B57"/>
    <w:rsid w:val="00B433A6"/>
    <w:rsid w:val="00B45FD0"/>
    <w:rsid w:val="00B46373"/>
    <w:rsid w:val="00B474EB"/>
    <w:rsid w:val="00B478B8"/>
    <w:rsid w:val="00B5005C"/>
    <w:rsid w:val="00B506F9"/>
    <w:rsid w:val="00B515FC"/>
    <w:rsid w:val="00B51A1F"/>
    <w:rsid w:val="00B520D8"/>
    <w:rsid w:val="00B521FD"/>
    <w:rsid w:val="00B52DD4"/>
    <w:rsid w:val="00B54E5D"/>
    <w:rsid w:val="00B55C34"/>
    <w:rsid w:val="00B55DF3"/>
    <w:rsid w:val="00B56F9B"/>
    <w:rsid w:val="00B571E5"/>
    <w:rsid w:val="00B60965"/>
    <w:rsid w:val="00B6096F"/>
    <w:rsid w:val="00B60B0F"/>
    <w:rsid w:val="00B61157"/>
    <w:rsid w:val="00B622D3"/>
    <w:rsid w:val="00B6293F"/>
    <w:rsid w:val="00B62BF2"/>
    <w:rsid w:val="00B62D24"/>
    <w:rsid w:val="00B62E4A"/>
    <w:rsid w:val="00B62EA4"/>
    <w:rsid w:val="00B62F7B"/>
    <w:rsid w:val="00B63D9D"/>
    <w:rsid w:val="00B644C6"/>
    <w:rsid w:val="00B64676"/>
    <w:rsid w:val="00B64B5A"/>
    <w:rsid w:val="00B64C71"/>
    <w:rsid w:val="00B64E3F"/>
    <w:rsid w:val="00B653E4"/>
    <w:rsid w:val="00B656E6"/>
    <w:rsid w:val="00B65DE4"/>
    <w:rsid w:val="00B66394"/>
    <w:rsid w:val="00B66D9A"/>
    <w:rsid w:val="00B671D8"/>
    <w:rsid w:val="00B6760D"/>
    <w:rsid w:val="00B67734"/>
    <w:rsid w:val="00B67C14"/>
    <w:rsid w:val="00B70F75"/>
    <w:rsid w:val="00B72AB1"/>
    <w:rsid w:val="00B73113"/>
    <w:rsid w:val="00B731AC"/>
    <w:rsid w:val="00B735B7"/>
    <w:rsid w:val="00B7364E"/>
    <w:rsid w:val="00B73B66"/>
    <w:rsid w:val="00B753AA"/>
    <w:rsid w:val="00B761C9"/>
    <w:rsid w:val="00B7700C"/>
    <w:rsid w:val="00B7722C"/>
    <w:rsid w:val="00B77556"/>
    <w:rsid w:val="00B7759D"/>
    <w:rsid w:val="00B778AB"/>
    <w:rsid w:val="00B77DA9"/>
    <w:rsid w:val="00B77F07"/>
    <w:rsid w:val="00B81F1A"/>
    <w:rsid w:val="00B8362C"/>
    <w:rsid w:val="00B8384C"/>
    <w:rsid w:val="00B84078"/>
    <w:rsid w:val="00B84F5B"/>
    <w:rsid w:val="00B853CE"/>
    <w:rsid w:val="00B86146"/>
    <w:rsid w:val="00B86F7A"/>
    <w:rsid w:val="00B8729A"/>
    <w:rsid w:val="00B87BB1"/>
    <w:rsid w:val="00B9050A"/>
    <w:rsid w:val="00B90DB6"/>
    <w:rsid w:val="00B91207"/>
    <w:rsid w:val="00B91225"/>
    <w:rsid w:val="00B9166D"/>
    <w:rsid w:val="00B91C6D"/>
    <w:rsid w:val="00B91E33"/>
    <w:rsid w:val="00B91E6A"/>
    <w:rsid w:val="00B923BC"/>
    <w:rsid w:val="00B92AB2"/>
    <w:rsid w:val="00B92BD0"/>
    <w:rsid w:val="00B92D35"/>
    <w:rsid w:val="00B93E1C"/>
    <w:rsid w:val="00B945DE"/>
    <w:rsid w:val="00B946C4"/>
    <w:rsid w:val="00B95D42"/>
    <w:rsid w:val="00B9685E"/>
    <w:rsid w:val="00B96965"/>
    <w:rsid w:val="00B96BA3"/>
    <w:rsid w:val="00B9764B"/>
    <w:rsid w:val="00B97901"/>
    <w:rsid w:val="00BA0030"/>
    <w:rsid w:val="00BA09EF"/>
    <w:rsid w:val="00BA1161"/>
    <w:rsid w:val="00BA1231"/>
    <w:rsid w:val="00BA1823"/>
    <w:rsid w:val="00BA1D08"/>
    <w:rsid w:val="00BA20B7"/>
    <w:rsid w:val="00BA257B"/>
    <w:rsid w:val="00BA2918"/>
    <w:rsid w:val="00BA365C"/>
    <w:rsid w:val="00BA3A84"/>
    <w:rsid w:val="00BA72AB"/>
    <w:rsid w:val="00BB02FD"/>
    <w:rsid w:val="00BB08E1"/>
    <w:rsid w:val="00BB0EA8"/>
    <w:rsid w:val="00BB14B6"/>
    <w:rsid w:val="00BB18FA"/>
    <w:rsid w:val="00BB1F01"/>
    <w:rsid w:val="00BB1FAC"/>
    <w:rsid w:val="00BB266B"/>
    <w:rsid w:val="00BB2C1F"/>
    <w:rsid w:val="00BB3256"/>
    <w:rsid w:val="00BB3F7E"/>
    <w:rsid w:val="00BB41C1"/>
    <w:rsid w:val="00BB4A3F"/>
    <w:rsid w:val="00BB50C6"/>
    <w:rsid w:val="00BB56D1"/>
    <w:rsid w:val="00BB5B7B"/>
    <w:rsid w:val="00BB5E96"/>
    <w:rsid w:val="00BB71B6"/>
    <w:rsid w:val="00BC0139"/>
    <w:rsid w:val="00BC0512"/>
    <w:rsid w:val="00BC0D1C"/>
    <w:rsid w:val="00BC196B"/>
    <w:rsid w:val="00BC1CB4"/>
    <w:rsid w:val="00BC1E2E"/>
    <w:rsid w:val="00BC202D"/>
    <w:rsid w:val="00BC216B"/>
    <w:rsid w:val="00BC2289"/>
    <w:rsid w:val="00BC297B"/>
    <w:rsid w:val="00BC2BB0"/>
    <w:rsid w:val="00BC35D8"/>
    <w:rsid w:val="00BC383E"/>
    <w:rsid w:val="00BC4A45"/>
    <w:rsid w:val="00BC5457"/>
    <w:rsid w:val="00BC636E"/>
    <w:rsid w:val="00BC6CD1"/>
    <w:rsid w:val="00BC6E6B"/>
    <w:rsid w:val="00BC7236"/>
    <w:rsid w:val="00BC75DB"/>
    <w:rsid w:val="00BC77D4"/>
    <w:rsid w:val="00BC78F9"/>
    <w:rsid w:val="00BC7BDF"/>
    <w:rsid w:val="00BD0197"/>
    <w:rsid w:val="00BD1073"/>
    <w:rsid w:val="00BD18D1"/>
    <w:rsid w:val="00BD1D00"/>
    <w:rsid w:val="00BD2655"/>
    <w:rsid w:val="00BD302D"/>
    <w:rsid w:val="00BD3069"/>
    <w:rsid w:val="00BD43D6"/>
    <w:rsid w:val="00BD4554"/>
    <w:rsid w:val="00BD4A39"/>
    <w:rsid w:val="00BD52C5"/>
    <w:rsid w:val="00BD5462"/>
    <w:rsid w:val="00BD5994"/>
    <w:rsid w:val="00BD5C12"/>
    <w:rsid w:val="00BD5F5F"/>
    <w:rsid w:val="00BD63FC"/>
    <w:rsid w:val="00BD6E83"/>
    <w:rsid w:val="00BD75BB"/>
    <w:rsid w:val="00BE0817"/>
    <w:rsid w:val="00BE0A09"/>
    <w:rsid w:val="00BE1294"/>
    <w:rsid w:val="00BE2907"/>
    <w:rsid w:val="00BE2F5E"/>
    <w:rsid w:val="00BE2FF9"/>
    <w:rsid w:val="00BE6667"/>
    <w:rsid w:val="00BE693A"/>
    <w:rsid w:val="00BE6F3E"/>
    <w:rsid w:val="00BE727A"/>
    <w:rsid w:val="00BF109E"/>
    <w:rsid w:val="00BF1191"/>
    <w:rsid w:val="00BF15D2"/>
    <w:rsid w:val="00BF2028"/>
    <w:rsid w:val="00BF2ECA"/>
    <w:rsid w:val="00BF4139"/>
    <w:rsid w:val="00BF4C09"/>
    <w:rsid w:val="00BF4D40"/>
    <w:rsid w:val="00BF5CE1"/>
    <w:rsid w:val="00BF6297"/>
    <w:rsid w:val="00BF67D2"/>
    <w:rsid w:val="00BF690D"/>
    <w:rsid w:val="00BF6BE2"/>
    <w:rsid w:val="00BF716C"/>
    <w:rsid w:val="00BF7344"/>
    <w:rsid w:val="00C02A3C"/>
    <w:rsid w:val="00C03024"/>
    <w:rsid w:val="00C030A1"/>
    <w:rsid w:val="00C039C6"/>
    <w:rsid w:val="00C052A8"/>
    <w:rsid w:val="00C05C18"/>
    <w:rsid w:val="00C062C5"/>
    <w:rsid w:val="00C062ED"/>
    <w:rsid w:val="00C06FFE"/>
    <w:rsid w:val="00C1185C"/>
    <w:rsid w:val="00C11ACE"/>
    <w:rsid w:val="00C12E2D"/>
    <w:rsid w:val="00C132E0"/>
    <w:rsid w:val="00C1379D"/>
    <w:rsid w:val="00C13E62"/>
    <w:rsid w:val="00C1453A"/>
    <w:rsid w:val="00C14B94"/>
    <w:rsid w:val="00C14DF3"/>
    <w:rsid w:val="00C15798"/>
    <w:rsid w:val="00C1625A"/>
    <w:rsid w:val="00C168BA"/>
    <w:rsid w:val="00C16957"/>
    <w:rsid w:val="00C16DFA"/>
    <w:rsid w:val="00C16EC2"/>
    <w:rsid w:val="00C17116"/>
    <w:rsid w:val="00C1712F"/>
    <w:rsid w:val="00C174AC"/>
    <w:rsid w:val="00C17B26"/>
    <w:rsid w:val="00C17EBE"/>
    <w:rsid w:val="00C200E6"/>
    <w:rsid w:val="00C203F0"/>
    <w:rsid w:val="00C21C5A"/>
    <w:rsid w:val="00C22091"/>
    <w:rsid w:val="00C221A6"/>
    <w:rsid w:val="00C2223A"/>
    <w:rsid w:val="00C22D5E"/>
    <w:rsid w:val="00C23E95"/>
    <w:rsid w:val="00C25071"/>
    <w:rsid w:val="00C2525C"/>
    <w:rsid w:val="00C25CB7"/>
    <w:rsid w:val="00C264DC"/>
    <w:rsid w:val="00C26F3F"/>
    <w:rsid w:val="00C271CD"/>
    <w:rsid w:val="00C27E96"/>
    <w:rsid w:val="00C3029D"/>
    <w:rsid w:val="00C308DF"/>
    <w:rsid w:val="00C310BE"/>
    <w:rsid w:val="00C31528"/>
    <w:rsid w:val="00C316AF"/>
    <w:rsid w:val="00C32536"/>
    <w:rsid w:val="00C327E7"/>
    <w:rsid w:val="00C32A67"/>
    <w:rsid w:val="00C32E5E"/>
    <w:rsid w:val="00C33ED7"/>
    <w:rsid w:val="00C34AB2"/>
    <w:rsid w:val="00C34D3E"/>
    <w:rsid w:val="00C351A2"/>
    <w:rsid w:val="00C36803"/>
    <w:rsid w:val="00C36E50"/>
    <w:rsid w:val="00C3729B"/>
    <w:rsid w:val="00C375A0"/>
    <w:rsid w:val="00C40BFD"/>
    <w:rsid w:val="00C416A8"/>
    <w:rsid w:val="00C41768"/>
    <w:rsid w:val="00C42B31"/>
    <w:rsid w:val="00C42C73"/>
    <w:rsid w:val="00C4376A"/>
    <w:rsid w:val="00C43BCD"/>
    <w:rsid w:val="00C43F21"/>
    <w:rsid w:val="00C446C3"/>
    <w:rsid w:val="00C446CF"/>
    <w:rsid w:val="00C454E6"/>
    <w:rsid w:val="00C454ED"/>
    <w:rsid w:val="00C45A1F"/>
    <w:rsid w:val="00C45AF9"/>
    <w:rsid w:val="00C4632E"/>
    <w:rsid w:val="00C4689C"/>
    <w:rsid w:val="00C46C0F"/>
    <w:rsid w:val="00C47055"/>
    <w:rsid w:val="00C4716F"/>
    <w:rsid w:val="00C47274"/>
    <w:rsid w:val="00C47620"/>
    <w:rsid w:val="00C476D4"/>
    <w:rsid w:val="00C50249"/>
    <w:rsid w:val="00C50457"/>
    <w:rsid w:val="00C50700"/>
    <w:rsid w:val="00C5090B"/>
    <w:rsid w:val="00C50E48"/>
    <w:rsid w:val="00C52607"/>
    <w:rsid w:val="00C5378A"/>
    <w:rsid w:val="00C540E6"/>
    <w:rsid w:val="00C55429"/>
    <w:rsid w:val="00C55E8A"/>
    <w:rsid w:val="00C565A8"/>
    <w:rsid w:val="00C56858"/>
    <w:rsid w:val="00C60446"/>
    <w:rsid w:val="00C605D5"/>
    <w:rsid w:val="00C6078A"/>
    <w:rsid w:val="00C60F4A"/>
    <w:rsid w:val="00C621F9"/>
    <w:rsid w:val="00C62B6B"/>
    <w:rsid w:val="00C62F7F"/>
    <w:rsid w:val="00C6323C"/>
    <w:rsid w:val="00C6440F"/>
    <w:rsid w:val="00C64F48"/>
    <w:rsid w:val="00C656E0"/>
    <w:rsid w:val="00C65A83"/>
    <w:rsid w:val="00C6635E"/>
    <w:rsid w:val="00C66CA3"/>
    <w:rsid w:val="00C66E9D"/>
    <w:rsid w:val="00C6724F"/>
    <w:rsid w:val="00C67936"/>
    <w:rsid w:val="00C67B0C"/>
    <w:rsid w:val="00C70F62"/>
    <w:rsid w:val="00C71C5D"/>
    <w:rsid w:val="00C71CAC"/>
    <w:rsid w:val="00C7433B"/>
    <w:rsid w:val="00C754D4"/>
    <w:rsid w:val="00C75FD8"/>
    <w:rsid w:val="00C7605D"/>
    <w:rsid w:val="00C76F3F"/>
    <w:rsid w:val="00C776D1"/>
    <w:rsid w:val="00C777D3"/>
    <w:rsid w:val="00C77865"/>
    <w:rsid w:val="00C80966"/>
    <w:rsid w:val="00C81376"/>
    <w:rsid w:val="00C8324C"/>
    <w:rsid w:val="00C836D1"/>
    <w:rsid w:val="00C8376B"/>
    <w:rsid w:val="00C837DD"/>
    <w:rsid w:val="00C83A2D"/>
    <w:rsid w:val="00C8427C"/>
    <w:rsid w:val="00C8434B"/>
    <w:rsid w:val="00C843DF"/>
    <w:rsid w:val="00C85141"/>
    <w:rsid w:val="00C863CF"/>
    <w:rsid w:val="00C86E89"/>
    <w:rsid w:val="00C86F20"/>
    <w:rsid w:val="00C8757E"/>
    <w:rsid w:val="00C87CE7"/>
    <w:rsid w:val="00C90E85"/>
    <w:rsid w:val="00C9160E"/>
    <w:rsid w:val="00C917B4"/>
    <w:rsid w:val="00C91D21"/>
    <w:rsid w:val="00C92271"/>
    <w:rsid w:val="00C924A3"/>
    <w:rsid w:val="00C9258E"/>
    <w:rsid w:val="00C925CD"/>
    <w:rsid w:val="00C932AB"/>
    <w:rsid w:val="00C93843"/>
    <w:rsid w:val="00C9480B"/>
    <w:rsid w:val="00C96C30"/>
    <w:rsid w:val="00C978F1"/>
    <w:rsid w:val="00CA0356"/>
    <w:rsid w:val="00CA0C41"/>
    <w:rsid w:val="00CA1919"/>
    <w:rsid w:val="00CA1AED"/>
    <w:rsid w:val="00CA2065"/>
    <w:rsid w:val="00CA2856"/>
    <w:rsid w:val="00CA2CCC"/>
    <w:rsid w:val="00CA30F1"/>
    <w:rsid w:val="00CA320D"/>
    <w:rsid w:val="00CA3698"/>
    <w:rsid w:val="00CA377A"/>
    <w:rsid w:val="00CA410E"/>
    <w:rsid w:val="00CA422E"/>
    <w:rsid w:val="00CA43D3"/>
    <w:rsid w:val="00CA46BB"/>
    <w:rsid w:val="00CA527E"/>
    <w:rsid w:val="00CA52FB"/>
    <w:rsid w:val="00CA541E"/>
    <w:rsid w:val="00CA55A1"/>
    <w:rsid w:val="00CA5BC3"/>
    <w:rsid w:val="00CA5C46"/>
    <w:rsid w:val="00CA5EFD"/>
    <w:rsid w:val="00CA62FE"/>
    <w:rsid w:val="00CA7AFB"/>
    <w:rsid w:val="00CB06EE"/>
    <w:rsid w:val="00CB09C4"/>
    <w:rsid w:val="00CB18A7"/>
    <w:rsid w:val="00CB1EAE"/>
    <w:rsid w:val="00CB24D0"/>
    <w:rsid w:val="00CB274C"/>
    <w:rsid w:val="00CB289F"/>
    <w:rsid w:val="00CB2B85"/>
    <w:rsid w:val="00CB336E"/>
    <w:rsid w:val="00CB33C9"/>
    <w:rsid w:val="00CB3A29"/>
    <w:rsid w:val="00CB3C78"/>
    <w:rsid w:val="00CB3D56"/>
    <w:rsid w:val="00CB4120"/>
    <w:rsid w:val="00CB46A2"/>
    <w:rsid w:val="00CB5C07"/>
    <w:rsid w:val="00CB64F0"/>
    <w:rsid w:val="00CB6906"/>
    <w:rsid w:val="00CB7791"/>
    <w:rsid w:val="00CB7BA7"/>
    <w:rsid w:val="00CC01E4"/>
    <w:rsid w:val="00CC0D61"/>
    <w:rsid w:val="00CC15BA"/>
    <w:rsid w:val="00CC1C7B"/>
    <w:rsid w:val="00CC2352"/>
    <w:rsid w:val="00CC2896"/>
    <w:rsid w:val="00CC31C6"/>
    <w:rsid w:val="00CC369C"/>
    <w:rsid w:val="00CC4554"/>
    <w:rsid w:val="00CC48C5"/>
    <w:rsid w:val="00CC4BB8"/>
    <w:rsid w:val="00CC4F4C"/>
    <w:rsid w:val="00CC5241"/>
    <w:rsid w:val="00CC5ADD"/>
    <w:rsid w:val="00CC6419"/>
    <w:rsid w:val="00CC6DED"/>
    <w:rsid w:val="00CC7C77"/>
    <w:rsid w:val="00CD03D5"/>
    <w:rsid w:val="00CD072A"/>
    <w:rsid w:val="00CD090C"/>
    <w:rsid w:val="00CD098E"/>
    <w:rsid w:val="00CD0C31"/>
    <w:rsid w:val="00CD0DFE"/>
    <w:rsid w:val="00CD0FFE"/>
    <w:rsid w:val="00CD1198"/>
    <w:rsid w:val="00CD11F4"/>
    <w:rsid w:val="00CD1261"/>
    <w:rsid w:val="00CD1F4E"/>
    <w:rsid w:val="00CD1F56"/>
    <w:rsid w:val="00CD2106"/>
    <w:rsid w:val="00CD239B"/>
    <w:rsid w:val="00CD2B00"/>
    <w:rsid w:val="00CD2B2B"/>
    <w:rsid w:val="00CD343E"/>
    <w:rsid w:val="00CD392B"/>
    <w:rsid w:val="00CD3D75"/>
    <w:rsid w:val="00CD3DF4"/>
    <w:rsid w:val="00CD3E92"/>
    <w:rsid w:val="00CD4362"/>
    <w:rsid w:val="00CD47A0"/>
    <w:rsid w:val="00CD538F"/>
    <w:rsid w:val="00CD564B"/>
    <w:rsid w:val="00CD644F"/>
    <w:rsid w:val="00CD67D4"/>
    <w:rsid w:val="00CD6BC3"/>
    <w:rsid w:val="00CD6EB7"/>
    <w:rsid w:val="00CD7BE1"/>
    <w:rsid w:val="00CD7D25"/>
    <w:rsid w:val="00CE0795"/>
    <w:rsid w:val="00CE1106"/>
    <w:rsid w:val="00CE246C"/>
    <w:rsid w:val="00CE2D2D"/>
    <w:rsid w:val="00CE46A1"/>
    <w:rsid w:val="00CE5115"/>
    <w:rsid w:val="00CE52AD"/>
    <w:rsid w:val="00CE5AB7"/>
    <w:rsid w:val="00CE5C7D"/>
    <w:rsid w:val="00CE6144"/>
    <w:rsid w:val="00CE63D6"/>
    <w:rsid w:val="00CE6AED"/>
    <w:rsid w:val="00CF25EE"/>
    <w:rsid w:val="00CF2BB9"/>
    <w:rsid w:val="00CF2D32"/>
    <w:rsid w:val="00CF35EC"/>
    <w:rsid w:val="00CF4E5A"/>
    <w:rsid w:val="00CF4EDF"/>
    <w:rsid w:val="00CF5F74"/>
    <w:rsid w:val="00CF61EF"/>
    <w:rsid w:val="00CF6BF8"/>
    <w:rsid w:val="00CF7251"/>
    <w:rsid w:val="00CF74A7"/>
    <w:rsid w:val="00CF75E8"/>
    <w:rsid w:val="00D00AC0"/>
    <w:rsid w:val="00D01EC4"/>
    <w:rsid w:val="00D01F6C"/>
    <w:rsid w:val="00D01FE3"/>
    <w:rsid w:val="00D022B1"/>
    <w:rsid w:val="00D02469"/>
    <w:rsid w:val="00D02A3F"/>
    <w:rsid w:val="00D02DDB"/>
    <w:rsid w:val="00D02E8B"/>
    <w:rsid w:val="00D034AA"/>
    <w:rsid w:val="00D03721"/>
    <w:rsid w:val="00D042E4"/>
    <w:rsid w:val="00D05CF0"/>
    <w:rsid w:val="00D05E55"/>
    <w:rsid w:val="00D06F78"/>
    <w:rsid w:val="00D07142"/>
    <w:rsid w:val="00D07578"/>
    <w:rsid w:val="00D0784C"/>
    <w:rsid w:val="00D07D12"/>
    <w:rsid w:val="00D10289"/>
    <w:rsid w:val="00D103C4"/>
    <w:rsid w:val="00D1090A"/>
    <w:rsid w:val="00D10BE9"/>
    <w:rsid w:val="00D10FBB"/>
    <w:rsid w:val="00D11432"/>
    <w:rsid w:val="00D11570"/>
    <w:rsid w:val="00D12493"/>
    <w:rsid w:val="00D12C42"/>
    <w:rsid w:val="00D13344"/>
    <w:rsid w:val="00D13729"/>
    <w:rsid w:val="00D13FA0"/>
    <w:rsid w:val="00D14968"/>
    <w:rsid w:val="00D14EAF"/>
    <w:rsid w:val="00D16B1E"/>
    <w:rsid w:val="00D16FA6"/>
    <w:rsid w:val="00D16FC5"/>
    <w:rsid w:val="00D1794F"/>
    <w:rsid w:val="00D2003C"/>
    <w:rsid w:val="00D20174"/>
    <w:rsid w:val="00D20305"/>
    <w:rsid w:val="00D208B4"/>
    <w:rsid w:val="00D20F7F"/>
    <w:rsid w:val="00D21021"/>
    <w:rsid w:val="00D219A2"/>
    <w:rsid w:val="00D219F7"/>
    <w:rsid w:val="00D22832"/>
    <w:rsid w:val="00D22F1C"/>
    <w:rsid w:val="00D23711"/>
    <w:rsid w:val="00D23829"/>
    <w:rsid w:val="00D23B24"/>
    <w:rsid w:val="00D23BF3"/>
    <w:rsid w:val="00D24BCB"/>
    <w:rsid w:val="00D253BD"/>
    <w:rsid w:val="00D261C1"/>
    <w:rsid w:val="00D26404"/>
    <w:rsid w:val="00D268B9"/>
    <w:rsid w:val="00D2739C"/>
    <w:rsid w:val="00D27883"/>
    <w:rsid w:val="00D278C1"/>
    <w:rsid w:val="00D279BF"/>
    <w:rsid w:val="00D30328"/>
    <w:rsid w:val="00D307C5"/>
    <w:rsid w:val="00D309FE"/>
    <w:rsid w:val="00D30F5A"/>
    <w:rsid w:val="00D3132E"/>
    <w:rsid w:val="00D31D23"/>
    <w:rsid w:val="00D32005"/>
    <w:rsid w:val="00D320F3"/>
    <w:rsid w:val="00D324DD"/>
    <w:rsid w:val="00D32939"/>
    <w:rsid w:val="00D32FF8"/>
    <w:rsid w:val="00D333D2"/>
    <w:rsid w:val="00D33488"/>
    <w:rsid w:val="00D337BE"/>
    <w:rsid w:val="00D33A4A"/>
    <w:rsid w:val="00D33FBA"/>
    <w:rsid w:val="00D348BC"/>
    <w:rsid w:val="00D34FF2"/>
    <w:rsid w:val="00D376C3"/>
    <w:rsid w:val="00D378C4"/>
    <w:rsid w:val="00D37B78"/>
    <w:rsid w:val="00D404F2"/>
    <w:rsid w:val="00D4223A"/>
    <w:rsid w:val="00D42A46"/>
    <w:rsid w:val="00D434F8"/>
    <w:rsid w:val="00D4379C"/>
    <w:rsid w:val="00D43CC0"/>
    <w:rsid w:val="00D44026"/>
    <w:rsid w:val="00D44383"/>
    <w:rsid w:val="00D44536"/>
    <w:rsid w:val="00D44836"/>
    <w:rsid w:val="00D45ADA"/>
    <w:rsid w:val="00D4604B"/>
    <w:rsid w:val="00D464F7"/>
    <w:rsid w:val="00D46670"/>
    <w:rsid w:val="00D47541"/>
    <w:rsid w:val="00D47C22"/>
    <w:rsid w:val="00D5013F"/>
    <w:rsid w:val="00D50764"/>
    <w:rsid w:val="00D51E36"/>
    <w:rsid w:val="00D52406"/>
    <w:rsid w:val="00D5257C"/>
    <w:rsid w:val="00D52A04"/>
    <w:rsid w:val="00D52B0E"/>
    <w:rsid w:val="00D52F0B"/>
    <w:rsid w:val="00D5327E"/>
    <w:rsid w:val="00D532C6"/>
    <w:rsid w:val="00D53738"/>
    <w:rsid w:val="00D53DB9"/>
    <w:rsid w:val="00D54861"/>
    <w:rsid w:val="00D54E1B"/>
    <w:rsid w:val="00D54EE4"/>
    <w:rsid w:val="00D54FCE"/>
    <w:rsid w:val="00D55A18"/>
    <w:rsid w:val="00D55AA7"/>
    <w:rsid w:val="00D56958"/>
    <w:rsid w:val="00D572C9"/>
    <w:rsid w:val="00D578CF"/>
    <w:rsid w:val="00D57AE0"/>
    <w:rsid w:val="00D604CE"/>
    <w:rsid w:val="00D6079E"/>
    <w:rsid w:val="00D6153F"/>
    <w:rsid w:val="00D62667"/>
    <w:rsid w:val="00D62F19"/>
    <w:rsid w:val="00D63A78"/>
    <w:rsid w:val="00D63FF9"/>
    <w:rsid w:val="00D644E0"/>
    <w:rsid w:val="00D648DA"/>
    <w:rsid w:val="00D64AF3"/>
    <w:rsid w:val="00D65149"/>
    <w:rsid w:val="00D65534"/>
    <w:rsid w:val="00D6553D"/>
    <w:rsid w:val="00D660A3"/>
    <w:rsid w:val="00D662E3"/>
    <w:rsid w:val="00D6746F"/>
    <w:rsid w:val="00D67482"/>
    <w:rsid w:val="00D675F1"/>
    <w:rsid w:val="00D6787D"/>
    <w:rsid w:val="00D701B6"/>
    <w:rsid w:val="00D70CB3"/>
    <w:rsid w:val="00D70D7E"/>
    <w:rsid w:val="00D70DDA"/>
    <w:rsid w:val="00D72102"/>
    <w:rsid w:val="00D724CB"/>
    <w:rsid w:val="00D7345B"/>
    <w:rsid w:val="00D73A88"/>
    <w:rsid w:val="00D73D1D"/>
    <w:rsid w:val="00D73EA8"/>
    <w:rsid w:val="00D7406A"/>
    <w:rsid w:val="00D742A0"/>
    <w:rsid w:val="00D74881"/>
    <w:rsid w:val="00D74D42"/>
    <w:rsid w:val="00D753B4"/>
    <w:rsid w:val="00D7546E"/>
    <w:rsid w:val="00D75B4E"/>
    <w:rsid w:val="00D75BC4"/>
    <w:rsid w:val="00D76347"/>
    <w:rsid w:val="00D763E8"/>
    <w:rsid w:val="00D774B8"/>
    <w:rsid w:val="00D81265"/>
    <w:rsid w:val="00D81428"/>
    <w:rsid w:val="00D81805"/>
    <w:rsid w:val="00D81DC6"/>
    <w:rsid w:val="00D81FE2"/>
    <w:rsid w:val="00D82353"/>
    <w:rsid w:val="00D823E8"/>
    <w:rsid w:val="00D82D1E"/>
    <w:rsid w:val="00D83ACB"/>
    <w:rsid w:val="00D84525"/>
    <w:rsid w:val="00D8548C"/>
    <w:rsid w:val="00D85599"/>
    <w:rsid w:val="00D85E89"/>
    <w:rsid w:val="00D8675C"/>
    <w:rsid w:val="00D86F50"/>
    <w:rsid w:val="00D87635"/>
    <w:rsid w:val="00D87668"/>
    <w:rsid w:val="00D90483"/>
    <w:rsid w:val="00D90A40"/>
    <w:rsid w:val="00D91C00"/>
    <w:rsid w:val="00D91E58"/>
    <w:rsid w:val="00D92AAF"/>
    <w:rsid w:val="00D93AAD"/>
    <w:rsid w:val="00D94EFD"/>
    <w:rsid w:val="00D95405"/>
    <w:rsid w:val="00D95D3E"/>
    <w:rsid w:val="00D96AF9"/>
    <w:rsid w:val="00D973BA"/>
    <w:rsid w:val="00DA0485"/>
    <w:rsid w:val="00DA133D"/>
    <w:rsid w:val="00DA194C"/>
    <w:rsid w:val="00DA1DD8"/>
    <w:rsid w:val="00DA21F1"/>
    <w:rsid w:val="00DA24B5"/>
    <w:rsid w:val="00DA2869"/>
    <w:rsid w:val="00DA2FBF"/>
    <w:rsid w:val="00DA3081"/>
    <w:rsid w:val="00DA3282"/>
    <w:rsid w:val="00DA3652"/>
    <w:rsid w:val="00DA417D"/>
    <w:rsid w:val="00DA5E50"/>
    <w:rsid w:val="00DA63DF"/>
    <w:rsid w:val="00DA6414"/>
    <w:rsid w:val="00DA65B3"/>
    <w:rsid w:val="00DA67D6"/>
    <w:rsid w:val="00DA6986"/>
    <w:rsid w:val="00DA7DC3"/>
    <w:rsid w:val="00DA7DD8"/>
    <w:rsid w:val="00DA7F5E"/>
    <w:rsid w:val="00DA7FE6"/>
    <w:rsid w:val="00DB0869"/>
    <w:rsid w:val="00DB0B18"/>
    <w:rsid w:val="00DB0BF9"/>
    <w:rsid w:val="00DB0F41"/>
    <w:rsid w:val="00DB0FC5"/>
    <w:rsid w:val="00DB23F2"/>
    <w:rsid w:val="00DB278F"/>
    <w:rsid w:val="00DB2D15"/>
    <w:rsid w:val="00DB380A"/>
    <w:rsid w:val="00DB44BA"/>
    <w:rsid w:val="00DB4556"/>
    <w:rsid w:val="00DB455E"/>
    <w:rsid w:val="00DB4944"/>
    <w:rsid w:val="00DB4CD4"/>
    <w:rsid w:val="00DB5170"/>
    <w:rsid w:val="00DB51AF"/>
    <w:rsid w:val="00DB552B"/>
    <w:rsid w:val="00DB617B"/>
    <w:rsid w:val="00DB6194"/>
    <w:rsid w:val="00DB6A17"/>
    <w:rsid w:val="00DB6C8F"/>
    <w:rsid w:val="00DB6DE4"/>
    <w:rsid w:val="00DC0728"/>
    <w:rsid w:val="00DC08F2"/>
    <w:rsid w:val="00DC0C68"/>
    <w:rsid w:val="00DC0D1C"/>
    <w:rsid w:val="00DC0E53"/>
    <w:rsid w:val="00DC0FB4"/>
    <w:rsid w:val="00DC13C4"/>
    <w:rsid w:val="00DC1F70"/>
    <w:rsid w:val="00DC24D8"/>
    <w:rsid w:val="00DC2B5C"/>
    <w:rsid w:val="00DC3D13"/>
    <w:rsid w:val="00DC3FE9"/>
    <w:rsid w:val="00DC4D4D"/>
    <w:rsid w:val="00DC62C7"/>
    <w:rsid w:val="00DC6492"/>
    <w:rsid w:val="00DC69B1"/>
    <w:rsid w:val="00DC6F22"/>
    <w:rsid w:val="00DC76CE"/>
    <w:rsid w:val="00DC7D42"/>
    <w:rsid w:val="00DC7E7A"/>
    <w:rsid w:val="00DD051B"/>
    <w:rsid w:val="00DD07A6"/>
    <w:rsid w:val="00DD0D69"/>
    <w:rsid w:val="00DD1458"/>
    <w:rsid w:val="00DD1888"/>
    <w:rsid w:val="00DD18E9"/>
    <w:rsid w:val="00DD207E"/>
    <w:rsid w:val="00DD34CC"/>
    <w:rsid w:val="00DD5703"/>
    <w:rsid w:val="00DD59DD"/>
    <w:rsid w:val="00DD5BE0"/>
    <w:rsid w:val="00DD65B5"/>
    <w:rsid w:val="00DD66C3"/>
    <w:rsid w:val="00DD6E78"/>
    <w:rsid w:val="00DD772F"/>
    <w:rsid w:val="00DD7A18"/>
    <w:rsid w:val="00DD7DC1"/>
    <w:rsid w:val="00DE0170"/>
    <w:rsid w:val="00DE1F22"/>
    <w:rsid w:val="00DE1FA8"/>
    <w:rsid w:val="00DE30FD"/>
    <w:rsid w:val="00DE3869"/>
    <w:rsid w:val="00DE3FC0"/>
    <w:rsid w:val="00DE3FCB"/>
    <w:rsid w:val="00DE4459"/>
    <w:rsid w:val="00DE45F0"/>
    <w:rsid w:val="00DE48FA"/>
    <w:rsid w:val="00DE4DC7"/>
    <w:rsid w:val="00DE602F"/>
    <w:rsid w:val="00DE639B"/>
    <w:rsid w:val="00DE672F"/>
    <w:rsid w:val="00DE7813"/>
    <w:rsid w:val="00DE7923"/>
    <w:rsid w:val="00DE7B11"/>
    <w:rsid w:val="00DE7BDC"/>
    <w:rsid w:val="00DE7F0C"/>
    <w:rsid w:val="00DF03A8"/>
    <w:rsid w:val="00DF07B3"/>
    <w:rsid w:val="00DF0AC7"/>
    <w:rsid w:val="00DF15EB"/>
    <w:rsid w:val="00DF256F"/>
    <w:rsid w:val="00DF2CB6"/>
    <w:rsid w:val="00DF3CAC"/>
    <w:rsid w:val="00DF4D5E"/>
    <w:rsid w:val="00DF4DAF"/>
    <w:rsid w:val="00DF54A1"/>
    <w:rsid w:val="00DF5832"/>
    <w:rsid w:val="00DF583E"/>
    <w:rsid w:val="00DF5CD4"/>
    <w:rsid w:val="00DF63DC"/>
    <w:rsid w:val="00DF73E7"/>
    <w:rsid w:val="00DF79DB"/>
    <w:rsid w:val="00DF7AD2"/>
    <w:rsid w:val="00DF7FA9"/>
    <w:rsid w:val="00E00313"/>
    <w:rsid w:val="00E005CE"/>
    <w:rsid w:val="00E00854"/>
    <w:rsid w:val="00E02462"/>
    <w:rsid w:val="00E0286F"/>
    <w:rsid w:val="00E02AD9"/>
    <w:rsid w:val="00E03ABF"/>
    <w:rsid w:val="00E03DB5"/>
    <w:rsid w:val="00E043DD"/>
    <w:rsid w:val="00E04964"/>
    <w:rsid w:val="00E04BF7"/>
    <w:rsid w:val="00E04C40"/>
    <w:rsid w:val="00E04CBF"/>
    <w:rsid w:val="00E0527F"/>
    <w:rsid w:val="00E05BB2"/>
    <w:rsid w:val="00E05DF1"/>
    <w:rsid w:val="00E062BA"/>
    <w:rsid w:val="00E06C67"/>
    <w:rsid w:val="00E070F3"/>
    <w:rsid w:val="00E07353"/>
    <w:rsid w:val="00E075A0"/>
    <w:rsid w:val="00E078DC"/>
    <w:rsid w:val="00E07DAD"/>
    <w:rsid w:val="00E100B4"/>
    <w:rsid w:val="00E10483"/>
    <w:rsid w:val="00E10BE0"/>
    <w:rsid w:val="00E110F9"/>
    <w:rsid w:val="00E115C8"/>
    <w:rsid w:val="00E116D9"/>
    <w:rsid w:val="00E117C8"/>
    <w:rsid w:val="00E11DB4"/>
    <w:rsid w:val="00E11E51"/>
    <w:rsid w:val="00E1266C"/>
    <w:rsid w:val="00E128FA"/>
    <w:rsid w:val="00E12BE2"/>
    <w:rsid w:val="00E13D62"/>
    <w:rsid w:val="00E143A3"/>
    <w:rsid w:val="00E14483"/>
    <w:rsid w:val="00E14588"/>
    <w:rsid w:val="00E146E3"/>
    <w:rsid w:val="00E14D07"/>
    <w:rsid w:val="00E153D1"/>
    <w:rsid w:val="00E15761"/>
    <w:rsid w:val="00E15D42"/>
    <w:rsid w:val="00E15F05"/>
    <w:rsid w:val="00E166E0"/>
    <w:rsid w:val="00E16BE0"/>
    <w:rsid w:val="00E16C49"/>
    <w:rsid w:val="00E1750A"/>
    <w:rsid w:val="00E1792A"/>
    <w:rsid w:val="00E17B7B"/>
    <w:rsid w:val="00E20DD4"/>
    <w:rsid w:val="00E21C02"/>
    <w:rsid w:val="00E21D4A"/>
    <w:rsid w:val="00E2232F"/>
    <w:rsid w:val="00E2257D"/>
    <w:rsid w:val="00E225F9"/>
    <w:rsid w:val="00E22EE7"/>
    <w:rsid w:val="00E22F5C"/>
    <w:rsid w:val="00E23EBE"/>
    <w:rsid w:val="00E23FAB"/>
    <w:rsid w:val="00E240E1"/>
    <w:rsid w:val="00E24E10"/>
    <w:rsid w:val="00E256F4"/>
    <w:rsid w:val="00E25BAA"/>
    <w:rsid w:val="00E26755"/>
    <w:rsid w:val="00E26BE8"/>
    <w:rsid w:val="00E26F9B"/>
    <w:rsid w:val="00E30665"/>
    <w:rsid w:val="00E3066D"/>
    <w:rsid w:val="00E30D34"/>
    <w:rsid w:val="00E30E4B"/>
    <w:rsid w:val="00E313F7"/>
    <w:rsid w:val="00E31625"/>
    <w:rsid w:val="00E318D6"/>
    <w:rsid w:val="00E31F28"/>
    <w:rsid w:val="00E3221C"/>
    <w:rsid w:val="00E32755"/>
    <w:rsid w:val="00E328F8"/>
    <w:rsid w:val="00E32FA6"/>
    <w:rsid w:val="00E334B2"/>
    <w:rsid w:val="00E335A8"/>
    <w:rsid w:val="00E34628"/>
    <w:rsid w:val="00E34E65"/>
    <w:rsid w:val="00E350BD"/>
    <w:rsid w:val="00E3588C"/>
    <w:rsid w:val="00E36011"/>
    <w:rsid w:val="00E36476"/>
    <w:rsid w:val="00E3698A"/>
    <w:rsid w:val="00E36A2E"/>
    <w:rsid w:val="00E36BAE"/>
    <w:rsid w:val="00E373A2"/>
    <w:rsid w:val="00E37A25"/>
    <w:rsid w:val="00E37E85"/>
    <w:rsid w:val="00E406B9"/>
    <w:rsid w:val="00E4097E"/>
    <w:rsid w:val="00E411E3"/>
    <w:rsid w:val="00E415BD"/>
    <w:rsid w:val="00E424E6"/>
    <w:rsid w:val="00E425C7"/>
    <w:rsid w:val="00E46531"/>
    <w:rsid w:val="00E50098"/>
    <w:rsid w:val="00E50E1B"/>
    <w:rsid w:val="00E514B4"/>
    <w:rsid w:val="00E522D8"/>
    <w:rsid w:val="00E52D14"/>
    <w:rsid w:val="00E53311"/>
    <w:rsid w:val="00E55043"/>
    <w:rsid w:val="00E552D8"/>
    <w:rsid w:val="00E56C6B"/>
    <w:rsid w:val="00E57736"/>
    <w:rsid w:val="00E578EF"/>
    <w:rsid w:val="00E57A05"/>
    <w:rsid w:val="00E6067A"/>
    <w:rsid w:val="00E606B8"/>
    <w:rsid w:val="00E60942"/>
    <w:rsid w:val="00E611A6"/>
    <w:rsid w:val="00E61687"/>
    <w:rsid w:val="00E61BB4"/>
    <w:rsid w:val="00E6238E"/>
    <w:rsid w:val="00E62645"/>
    <w:rsid w:val="00E62B4B"/>
    <w:rsid w:val="00E62B52"/>
    <w:rsid w:val="00E62E6F"/>
    <w:rsid w:val="00E63BE4"/>
    <w:rsid w:val="00E63D11"/>
    <w:rsid w:val="00E63E7E"/>
    <w:rsid w:val="00E64173"/>
    <w:rsid w:val="00E65CB9"/>
    <w:rsid w:val="00E66487"/>
    <w:rsid w:val="00E664EC"/>
    <w:rsid w:val="00E6679F"/>
    <w:rsid w:val="00E675AF"/>
    <w:rsid w:val="00E7089F"/>
    <w:rsid w:val="00E71100"/>
    <w:rsid w:val="00E71FCD"/>
    <w:rsid w:val="00E71FCF"/>
    <w:rsid w:val="00E72078"/>
    <w:rsid w:val="00E72738"/>
    <w:rsid w:val="00E73DEF"/>
    <w:rsid w:val="00E74255"/>
    <w:rsid w:val="00E743DE"/>
    <w:rsid w:val="00E748C5"/>
    <w:rsid w:val="00E74A84"/>
    <w:rsid w:val="00E759E0"/>
    <w:rsid w:val="00E75E69"/>
    <w:rsid w:val="00E76F73"/>
    <w:rsid w:val="00E7719D"/>
    <w:rsid w:val="00E77282"/>
    <w:rsid w:val="00E77714"/>
    <w:rsid w:val="00E808F9"/>
    <w:rsid w:val="00E80B37"/>
    <w:rsid w:val="00E80F1F"/>
    <w:rsid w:val="00E814C1"/>
    <w:rsid w:val="00E81828"/>
    <w:rsid w:val="00E827D4"/>
    <w:rsid w:val="00E834A9"/>
    <w:rsid w:val="00E83AED"/>
    <w:rsid w:val="00E83BC1"/>
    <w:rsid w:val="00E83DB0"/>
    <w:rsid w:val="00E845EB"/>
    <w:rsid w:val="00E8478A"/>
    <w:rsid w:val="00E84F75"/>
    <w:rsid w:val="00E85C3E"/>
    <w:rsid w:val="00E86772"/>
    <w:rsid w:val="00E8687A"/>
    <w:rsid w:val="00E86EA9"/>
    <w:rsid w:val="00E86ED2"/>
    <w:rsid w:val="00E87057"/>
    <w:rsid w:val="00E87307"/>
    <w:rsid w:val="00E87A87"/>
    <w:rsid w:val="00E90AA8"/>
    <w:rsid w:val="00E90ED8"/>
    <w:rsid w:val="00E92457"/>
    <w:rsid w:val="00E9373C"/>
    <w:rsid w:val="00E937C6"/>
    <w:rsid w:val="00E939B7"/>
    <w:rsid w:val="00E93CA3"/>
    <w:rsid w:val="00E9476E"/>
    <w:rsid w:val="00E94A2A"/>
    <w:rsid w:val="00E94DEF"/>
    <w:rsid w:val="00E94EFE"/>
    <w:rsid w:val="00E94FBB"/>
    <w:rsid w:val="00E9666F"/>
    <w:rsid w:val="00E9716A"/>
    <w:rsid w:val="00EA12D0"/>
    <w:rsid w:val="00EA2B88"/>
    <w:rsid w:val="00EA3EF6"/>
    <w:rsid w:val="00EA42DE"/>
    <w:rsid w:val="00EA48DA"/>
    <w:rsid w:val="00EA4AD8"/>
    <w:rsid w:val="00EA4D90"/>
    <w:rsid w:val="00EA54AF"/>
    <w:rsid w:val="00EA5A06"/>
    <w:rsid w:val="00EA5B25"/>
    <w:rsid w:val="00EA5BEB"/>
    <w:rsid w:val="00EA5D6E"/>
    <w:rsid w:val="00EA5DB7"/>
    <w:rsid w:val="00EB05F2"/>
    <w:rsid w:val="00EB184F"/>
    <w:rsid w:val="00EB1B6B"/>
    <w:rsid w:val="00EB1D09"/>
    <w:rsid w:val="00EB1FE4"/>
    <w:rsid w:val="00EB2071"/>
    <w:rsid w:val="00EB2D2A"/>
    <w:rsid w:val="00EB36A3"/>
    <w:rsid w:val="00EB3936"/>
    <w:rsid w:val="00EB3ED1"/>
    <w:rsid w:val="00EB40E7"/>
    <w:rsid w:val="00EB4875"/>
    <w:rsid w:val="00EB4C6F"/>
    <w:rsid w:val="00EB4F59"/>
    <w:rsid w:val="00EB5257"/>
    <w:rsid w:val="00EB5ADA"/>
    <w:rsid w:val="00EB5F71"/>
    <w:rsid w:val="00EB781D"/>
    <w:rsid w:val="00EC03C4"/>
    <w:rsid w:val="00EC08F8"/>
    <w:rsid w:val="00EC11C3"/>
    <w:rsid w:val="00EC259C"/>
    <w:rsid w:val="00EC26B3"/>
    <w:rsid w:val="00EC2EF8"/>
    <w:rsid w:val="00EC3401"/>
    <w:rsid w:val="00EC3496"/>
    <w:rsid w:val="00EC39B5"/>
    <w:rsid w:val="00EC4D16"/>
    <w:rsid w:val="00EC4DDB"/>
    <w:rsid w:val="00EC58FC"/>
    <w:rsid w:val="00EC5AEE"/>
    <w:rsid w:val="00EC6069"/>
    <w:rsid w:val="00EC66B8"/>
    <w:rsid w:val="00EC774E"/>
    <w:rsid w:val="00ED019F"/>
    <w:rsid w:val="00ED14AF"/>
    <w:rsid w:val="00ED20B5"/>
    <w:rsid w:val="00ED21F1"/>
    <w:rsid w:val="00ED28D9"/>
    <w:rsid w:val="00ED2F53"/>
    <w:rsid w:val="00ED3261"/>
    <w:rsid w:val="00ED33CE"/>
    <w:rsid w:val="00ED3AB8"/>
    <w:rsid w:val="00ED405D"/>
    <w:rsid w:val="00ED5345"/>
    <w:rsid w:val="00ED5B49"/>
    <w:rsid w:val="00ED772C"/>
    <w:rsid w:val="00ED78B6"/>
    <w:rsid w:val="00EE0D5E"/>
    <w:rsid w:val="00EE1389"/>
    <w:rsid w:val="00EE1E86"/>
    <w:rsid w:val="00EE1EE0"/>
    <w:rsid w:val="00EE1F41"/>
    <w:rsid w:val="00EE204F"/>
    <w:rsid w:val="00EE2446"/>
    <w:rsid w:val="00EE26C0"/>
    <w:rsid w:val="00EE26C2"/>
    <w:rsid w:val="00EE28CA"/>
    <w:rsid w:val="00EE302D"/>
    <w:rsid w:val="00EE46B9"/>
    <w:rsid w:val="00EE4873"/>
    <w:rsid w:val="00EE54F9"/>
    <w:rsid w:val="00EE5D9F"/>
    <w:rsid w:val="00EE634B"/>
    <w:rsid w:val="00EE6669"/>
    <w:rsid w:val="00EE67D2"/>
    <w:rsid w:val="00EE6EBF"/>
    <w:rsid w:val="00EE7241"/>
    <w:rsid w:val="00EE78F5"/>
    <w:rsid w:val="00EE7A10"/>
    <w:rsid w:val="00EE7AC4"/>
    <w:rsid w:val="00EF088C"/>
    <w:rsid w:val="00EF0AFB"/>
    <w:rsid w:val="00EF1497"/>
    <w:rsid w:val="00EF194A"/>
    <w:rsid w:val="00EF19E7"/>
    <w:rsid w:val="00EF1E0C"/>
    <w:rsid w:val="00EF2980"/>
    <w:rsid w:val="00EF2ADA"/>
    <w:rsid w:val="00EF2FAB"/>
    <w:rsid w:val="00EF494B"/>
    <w:rsid w:val="00EF4A54"/>
    <w:rsid w:val="00EF5E8B"/>
    <w:rsid w:val="00EF6016"/>
    <w:rsid w:val="00EF6AFA"/>
    <w:rsid w:val="00EF6D9D"/>
    <w:rsid w:val="00EF6F81"/>
    <w:rsid w:val="00EF7706"/>
    <w:rsid w:val="00EF78DD"/>
    <w:rsid w:val="00EF7B55"/>
    <w:rsid w:val="00EF7BE7"/>
    <w:rsid w:val="00F003BD"/>
    <w:rsid w:val="00F00D1D"/>
    <w:rsid w:val="00F01759"/>
    <w:rsid w:val="00F023AA"/>
    <w:rsid w:val="00F024D1"/>
    <w:rsid w:val="00F0263B"/>
    <w:rsid w:val="00F02A76"/>
    <w:rsid w:val="00F02C8E"/>
    <w:rsid w:val="00F03002"/>
    <w:rsid w:val="00F0323D"/>
    <w:rsid w:val="00F0323E"/>
    <w:rsid w:val="00F033FD"/>
    <w:rsid w:val="00F03600"/>
    <w:rsid w:val="00F036A2"/>
    <w:rsid w:val="00F037E2"/>
    <w:rsid w:val="00F03D5F"/>
    <w:rsid w:val="00F04715"/>
    <w:rsid w:val="00F04CE3"/>
    <w:rsid w:val="00F05371"/>
    <w:rsid w:val="00F05844"/>
    <w:rsid w:val="00F05FAE"/>
    <w:rsid w:val="00F07FF0"/>
    <w:rsid w:val="00F103FE"/>
    <w:rsid w:val="00F10520"/>
    <w:rsid w:val="00F106A6"/>
    <w:rsid w:val="00F1098A"/>
    <w:rsid w:val="00F10AC0"/>
    <w:rsid w:val="00F10BED"/>
    <w:rsid w:val="00F117E0"/>
    <w:rsid w:val="00F121AF"/>
    <w:rsid w:val="00F1291A"/>
    <w:rsid w:val="00F1344E"/>
    <w:rsid w:val="00F13DB1"/>
    <w:rsid w:val="00F14014"/>
    <w:rsid w:val="00F1409F"/>
    <w:rsid w:val="00F14E7C"/>
    <w:rsid w:val="00F1504E"/>
    <w:rsid w:val="00F15257"/>
    <w:rsid w:val="00F163C5"/>
    <w:rsid w:val="00F16609"/>
    <w:rsid w:val="00F16913"/>
    <w:rsid w:val="00F20868"/>
    <w:rsid w:val="00F20FBC"/>
    <w:rsid w:val="00F212A6"/>
    <w:rsid w:val="00F2196B"/>
    <w:rsid w:val="00F21AB9"/>
    <w:rsid w:val="00F21B09"/>
    <w:rsid w:val="00F23085"/>
    <w:rsid w:val="00F2325C"/>
    <w:rsid w:val="00F23BD1"/>
    <w:rsid w:val="00F23E2C"/>
    <w:rsid w:val="00F247E7"/>
    <w:rsid w:val="00F24D8F"/>
    <w:rsid w:val="00F252FF"/>
    <w:rsid w:val="00F2542F"/>
    <w:rsid w:val="00F268D1"/>
    <w:rsid w:val="00F27B45"/>
    <w:rsid w:val="00F27C12"/>
    <w:rsid w:val="00F27CC3"/>
    <w:rsid w:val="00F30306"/>
    <w:rsid w:val="00F30530"/>
    <w:rsid w:val="00F305D0"/>
    <w:rsid w:val="00F3161B"/>
    <w:rsid w:val="00F3185B"/>
    <w:rsid w:val="00F31A3E"/>
    <w:rsid w:val="00F31AA1"/>
    <w:rsid w:val="00F323EC"/>
    <w:rsid w:val="00F32C94"/>
    <w:rsid w:val="00F33DD4"/>
    <w:rsid w:val="00F34469"/>
    <w:rsid w:val="00F345FC"/>
    <w:rsid w:val="00F34659"/>
    <w:rsid w:val="00F3662C"/>
    <w:rsid w:val="00F36CD4"/>
    <w:rsid w:val="00F36F46"/>
    <w:rsid w:val="00F37E88"/>
    <w:rsid w:val="00F403E0"/>
    <w:rsid w:val="00F408E2"/>
    <w:rsid w:val="00F40ACE"/>
    <w:rsid w:val="00F41643"/>
    <w:rsid w:val="00F41721"/>
    <w:rsid w:val="00F418B0"/>
    <w:rsid w:val="00F4224A"/>
    <w:rsid w:val="00F425DD"/>
    <w:rsid w:val="00F426F9"/>
    <w:rsid w:val="00F42986"/>
    <w:rsid w:val="00F42A31"/>
    <w:rsid w:val="00F43710"/>
    <w:rsid w:val="00F43974"/>
    <w:rsid w:val="00F43C2F"/>
    <w:rsid w:val="00F44F3F"/>
    <w:rsid w:val="00F45CD3"/>
    <w:rsid w:val="00F4687E"/>
    <w:rsid w:val="00F46A10"/>
    <w:rsid w:val="00F4737E"/>
    <w:rsid w:val="00F474BF"/>
    <w:rsid w:val="00F475CB"/>
    <w:rsid w:val="00F47804"/>
    <w:rsid w:val="00F50118"/>
    <w:rsid w:val="00F50237"/>
    <w:rsid w:val="00F509D6"/>
    <w:rsid w:val="00F51583"/>
    <w:rsid w:val="00F537F0"/>
    <w:rsid w:val="00F53FC5"/>
    <w:rsid w:val="00F54384"/>
    <w:rsid w:val="00F55702"/>
    <w:rsid w:val="00F55CCA"/>
    <w:rsid w:val="00F561CE"/>
    <w:rsid w:val="00F56409"/>
    <w:rsid w:val="00F56D92"/>
    <w:rsid w:val="00F578EC"/>
    <w:rsid w:val="00F57AAE"/>
    <w:rsid w:val="00F57AFF"/>
    <w:rsid w:val="00F57DD8"/>
    <w:rsid w:val="00F57EEC"/>
    <w:rsid w:val="00F600B2"/>
    <w:rsid w:val="00F6044F"/>
    <w:rsid w:val="00F605F1"/>
    <w:rsid w:val="00F618EF"/>
    <w:rsid w:val="00F61CE9"/>
    <w:rsid w:val="00F62E27"/>
    <w:rsid w:val="00F62F6B"/>
    <w:rsid w:val="00F63126"/>
    <w:rsid w:val="00F6317F"/>
    <w:rsid w:val="00F6378B"/>
    <w:rsid w:val="00F63A93"/>
    <w:rsid w:val="00F64896"/>
    <w:rsid w:val="00F64A17"/>
    <w:rsid w:val="00F65094"/>
    <w:rsid w:val="00F656BA"/>
    <w:rsid w:val="00F65CFA"/>
    <w:rsid w:val="00F66DCA"/>
    <w:rsid w:val="00F67592"/>
    <w:rsid w:val="00F677FC"/>
    <w:rsid w:val="00F708A2"/>
    <w:rsid w:val="00F70A35"/>
    <w:rsid w:val="00F70C15"/>
    <w:rsid w:val="00F70D77"/>
    <w:rsid w:val="00F717F6"/>
    <w:rsid w:val="00F71CAE"/>
    <w:rsid w:val="00F720FF"/>
    <w:rsid w:val="00F7285D"/>
    <w:rsid w:val="00F7297A"/>
    <w:rsid w:val="00F72FBB"/>
    <w:rsid w:val="00F73235"/>
    <w:rsid w:val="00F73652"/>
    <w:rsid w:val="00F75091"/>
    <w:rsid w:val="00F75232"/>
    <w:rsid w:val="00F758FF"/>
    <w:rsid w:val="00F760D2"/>
    <w:rsid w:val="00F77A04"/>
    <w:rsid w:val="00F80001"/>
    <w:rsid w:val="00F80007"/>
    <w:rsid w:val="00F80934"/>
    <w:rsid w:val="00F81AAB"/>
    <w:rsid w:val="00F820CD"/>
    <w:rsid w:val="00F8249C"/>
    <w:rsid w:val="00F82D7B"/>
    <w:rsid w:val="00F82D84"/>
    <w:rsid w:val="00F82E7D"/>
    <w:rsid w:val="00F83189"/>
    <w:rsid w:val="00F8339F"/>
    <w:rsid w:val="00F8381D"/>
    <w:rsid w:val="00F854AA"/>
    <w:rsid w:val="00F854AB"/>
    <w:rsid w:val="00F85CCF"/>
    <w:rsid w:val="00F8755A"/>
    <w:rsid w:val="00F87B51"/>
    <w:rsid w:val="00F87DAF"/>
    <w:rsid w:val="00F90B14"/>
    <w:rsid w:val="00F90C59"/>
    <w:rsid w:val="00F9114C"/>
    <w:rsid w:val="00F929D8"/>
    <w:rsid w:val="00F93780"/>
    <w:rsid w:val="00F948F0"/>
    <w:rsid w:val="00F94F1E"/>
    <w:rsid w:val="00F95EAF"/>
    <w:rsid w:val="00F960C1"/>
    <w:rsid w:val="00F9662D"/>
    <w:rsid w:val="00F96BE7"/>
    <w:rsid w:val="00F96C96"/>
    <w:rsid w:val="00F979AD"/>
    <w:rsid w:val="00F97E80"/>
    <w:rsid w:val="00FA06F7"/>
    <w:rsid w:val="00FA0831"/>
    <w:rsid w:val="00FA0E57"/>
    <w:rsid w:val="00FA110C"/>
    <w:rsid w:val="00FA115B"/>
    <w:rsid w:val="00FA1DF4"/>
    <w:rsid w:val="00FA27D0"/>
    <w:rsid w:val="00FA2DD7"/>
    <w:rsid w:val="00FA2F2B"/>
    <w:rsid w:val="00FA403E"/>
    <w:rsid w:val="00FA4B27"/>
    <w:rsid w:val="00FA4EB0"/>
    <w:rsid w:val="00FA513E"/>
    <w:rsid w:val="00FA568C"/>
    <w:rsid w:val="00FA59CF"/>
    <w:rsid w:val="00FA652E"/>
    <w:rsid w:val="00FA6E85"/>
    <w:rsid w:val="00FA7AB8"/>
    <w:rsid w:val="00FA7C4F"/>
    <w:rsid w:val="00FB0173"/>
    <w:rsid w:val="00FB03DD"/>
    <w:rsid w:val="00FB076D"/>
    <w:rsid w:val="00FB1374"/>
    <w:rsid w:val="00FB1EB1"/>
    <w:rsid w:val="00FB1FE9"/>
    <w:rsid w:val="00FB2329"/>
    <w:rsid w:val="00FB29C6"/>
    <w:rsid w:val="00FB2E1D"/>
    <w:rsid w:val="00FB32B7"/>
    <w:rsid w:val="00FB3AB5"/>
    <w:rsid w:val="00FB4B0E"/>
    <w:rsid w:val="00FB54D5"/>
    <w:rsid w:val="00FB6927"/>
    <w:rsid w:val="00FB69F1"/>
    <w:rsid w:val="00FB7119"/>
    <w:rsid w:val="00FB7E0E"/>
    <w:rsid w:val="00FC0147"/>
    <w:rsid w:val="00FC0183"/>
    <w:rsid w:val="00FC01C6"/>
    <w:rsid w:val="00FC063B"/>
    <w:rsid w:val="00FC0B60"/>
    <w:rsid w:val="00FC129F"/>
    <w:rsid w:val="00FC140B"/>
    <w:rsid w:val="00FC1C40"/>
    <w:rsid w:val="00FC2505"/>
    <w:rsid w:val="00FC2574"/>
    <w:rsid w:val="00FC2DA5"/>
    <w:rsid w:val="00FC2F62"/>
    <w:rsid w:val="00FC354C"/>
    <w:rsid w:val="00FC42A6"/>
    <w:rsid w:val="00FC4CBF"/>
    <w:rsid w:val="00FC5E0C"/>
    <w:rsid w:val="00FC6CCB"/>
    <w:rsid w:val="00FC7038"/>
    <w:rsid w:val="00FC7904"/>
    <w:rsid w:val="00FC7F75"/>
    <w:rsid w:val="00FD089D"/>
    <w:rsid w:val="00FD11D7"/>
    <w:rsid w:val="00FD130C"/>
    <w:rsid w:val="00FD1A9A"/>
    <w:rsid w:val="00FD1F7F"/>
    <w:rsid w:val="00FD31E2"/>
    <w:rsid w:val="00FD34C0"/>
    <w:rsid w:val="00FD4147"/>
    <w:rsid w:val="00FD4766"/>
    <w:rsid w:val="00FD4C16"/>
    <w:rsid w:val="00FD4F61"/>
    <w:rsid w:val="00FD6031"/>
    <w:rsid w:val="00FD78F3"/>
    <w:rsid w:val="00FD7DCD"/>
    <w:rsid w:val="00FE0BD4"/>
    <w:rsid w:val="00FE0EA4"/>
    <w:rsid w:val="00FE13AF"/>
    <w:rsid w:val="00FE1963"/>
    <w:rsid w:val="00FE1E27"/>
    <w:rsid w:val="00FE2152"/>
    <w:rsid w:val="00FE22B4"/>
    <w:rsid w:val="00FE23CC"/>
    <w:rsid w:val="00FE2E16"/>
    <w:rsid w:val="00FE2F40"/>
    <w:rsid w:val="00FE345C"/>
    <w:rsid w:val="00FE37B1"/>
    <w:rsid w:val="00FE38E7"/>
    <w:rsid w:val="00FE58F7"/>
    <w:rsid w:val="00FE6277"/>
    <w:rsid w:val="00FE6B78"/>
    <w:rsid w:val="00FE704E"/>
    <w:rsid w:val="00FE75AF"/>
    <w:rsid w:val="00FE7B8B"/>
    <w:rsid w:val="00FE7F71"/>
    <w:rsid w:val="00FF0044"/>
    <w:rsid w:val="00FF142F"/>
    <w:rsid w:val="00FF1CEF"/>
    <w:rsid w:val="00FF1E44"/>
    <w:rsid w:val="00FF1FDE"/>
    <w:rsid w:val="00FF2421"/>
    <w:rsid w:val="00FF32AC"/>
    <w:rsid w:val="00FF3D58"/>
    <w:rsid w:val="00FF3F8B"/>
    <w:rsid w:val="00FF42F4"/>
    <w:rsid w:val="00FF467F"/>
    <w:rsid w:val="00FF4E34"/>
    <w:rsid w:val="00FF4F93"/>
    <w:rsid w:val="00FF53F1"/>
    <w:rsid w:val="00FF5801"/>
    <w:rsid w:val="00FF5C3B"/>
    <w:rsid w:val="00FF6852"/>
    <w:rsid w:val="00FF6FFF"/>
    <w:rsid w:val="00FF7059"/>
    <w:rsid w:val="00FF77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41"/>
    <o:shapelayout v:ext="edit">
      <o:idmap v:ext="edit" data="2"/>
    </o:shapelayout>
  </w:shapeDefaults>
  <w:decimalSymbol w:val="."/>
  <w:listSeparator w:val=","/>
  <w14:docId w14:val="4A047E0F"/>
  <w15:docId w15:val="{BD842F4A-9309-42A1-B8A0-6E9FDA795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customStyle="1" w:styleId="UnresolvedMention3">
    <w:name w:val="Unresolved Mention3"/>
    <w:basedOn w:val="DefaultParagraphFont"/>
    <w:uiPriority w:val="99"/>
    <w:semiHidden/>
    <w:unhideWhenUsed/>
    <w:rsid w:val="002A624A"/>
    <w:rPr>
      <w:color w:val="605E5C"/>
      <w:shd w:val="clear" w:color="auto" w:fill="E1DFDD"/>
    </w:rPr>
  </w:style>
  <w:style w:type="table" w:styleId="TableGrid">
    <w:name w:val="Table Grid"/>
    <w:basedOn w:val="TableNormal"/>
    <w:locked/>
    <w:rsid w:val="002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2">
    <w:name w:val="Quote2"/>
    <w:basedOn w:val="Normal"/>
    <w:rsid w:val="00EC3401"/>
    <w:pPr>
      <w:spacing w:before="100" w:beforeAutospacing="1" w:after="100" w:afterAutospacing="1"/>
    </w:pPr>
  </w:style>
  <w:style w:type="paragraph" w:customStyle="1" w:styleId="Quote3">
    <w:name w:val="Quote3"/>
    <w:basedOn w:val="Normal"/>
    <w:rsid w:val="00861A6C"/>
    <w:pPr>
      <w:spacing w:before="100" w:beforeAutospacing="1" w:after="100" w:afterAutospacing="1"/>
    </w:pPr>
  </w:style>
  <w:style w:type="paragraph" w:customStyle="1" w:styleId="Quote4">
    <w:name w:val="Quote4"/>
    <w:basedOn w:val="Normal"/>
    <w:rsid w:val="006852C4"/>
    <w:pPr>
      <w:spacing w:before="100" w:beforeAutospacing="1" w:after="100" w:afterAutospacing="1"/>
    </w:pPr>
  </w:style>
  <w:style w:type="paragraph" w:customStyle="1" w:styleId="Quote5">
    <w:name w:val="Quote5"/>
    <w:basedOn w:val="Normal"/>
    <w:rsid w:val="00E77282"/>
    <w:pPr>
      <w:spacing w:before="100" w:beforeAutospacing="1" w:after="100" w:afterAutospacing="1"/>
    </w:pPr>
  </w:style>
  <w:style w:type="paragraph" w:styleId="Header">
    <w:name w:val="header"/>
    <w:basedOn w:val="Normal"/>
    <w:link w:val="HeaderChar"/>
    <w:uiPriority w:val="99"/>
    <w:unhideWhenUsed/>
    <w:rsid w:val="00561A77"/>
    <w:pPr>
      <w:tabs>
        <w:tab w:val="center" w:pos="4680"/>
        <w:tab w:val="right" w:pos="9360"/>
      </w:tabs>
    </w:pPr>
  </w:style>
  <w:style w:type="character" w:customStyle="1" w:styleId="HeaderChar">
    <w:name w:val="Header Char"/>
    <w:basedOn w:val="DefaultParagraphFont"/>
    <w:link w:val="Header"/>
    <w:uiPriority w:val="99"/>
    <w:rsid w:val="00561A77"/>
    <w:rPr>
      <w:sz w:val="24"/>
      <w:szCs w:val="24"/>
    </w:rPr>
  </w:style>
  <w:style w:type="paragraph" w:styleId="Footer">
    <w:name w:val="footer"/>
    <w:basedOn w:val="Normal"/>
    <w:link w:val="FooterChar"/>
    <w:uiPriority w:val="99"/>
    <w:unhideWhenUsed/>
    <w:rsid w:val="00561A77"/>
    <w:pPr>
      <w:tabs>
        <w:tab w:val="center" w:pos="4680"/>
        <w:tab w:val="right" w:pos="9360"/>
      </w:tabs>
    </w:pPr>
  </w:style>
  <w:style w:type="character" w:customStyle="1" w:styleId="FooterChar">
    <w:name w:val="Footer Char"/>
    <w:basedOn w:val="DefaultParagraphFont"/>
    <w:link w:val="Footer"/>
    <w:uiPriority w:val="99"/>
    <w:rsid w:val="00561A77"/>
    <w:rPr>
      <w:sz w:val="24"/>
      <w:szCs w:val="24"/>
    </w:rPr>
  </w:style>
  <w:style w:type="paragraph" w:customStyle="1" w:styleId="Default">
    <w:name w:val="Default"/>
    <w:rsid w:val="007A10F2"/>
    <w:pPr>
      <w:autoSpaceDE w:val="0"/>
      <w:autoSpaceDN w:val="0"/>
      <w:adjustRightInd w:val="0"/>
    </w:pPr>
    <w:rPr>
      <w:rFonts w:ascii="Corpus Gothic" w:hAnsi="Corpus Gothic" w:cs="Corpus Gothic"/>
      <w:color w:val="000000"/>
      <w:sz w:val="24"/>
      <w:szCs w:val="24"/>
    </w:rPr>
  </w:style>
  <w:style w:type="character" w:customStyle="1" w:styleId="A3">
    <w:name w:val="A3"/>
    <w:uiPriority w:val="99"/>
    <w:rsid w:val="007A10F2"/>
    <w:rPr>
      <w:rFonts w:ascii="ITC Franklin Gothic Std Bk Cd" w:hAnsi="ITC Franklin Gothic Std Bk Cd" w:cs="ITC Franklin Gothic Std Bk Cd"/>
      <w:color w:val="000000"/>
      <w:sz w:val="40"/>
      <w:szCs w:val="40"/>
    </w:rPr>
  </w:style>
  <w:style w:type="paragraph" w:customStyle="1" w:styleId="Pa5">
    <w:name w:val="Pa5"/>
    <w:basedOn w:val="Default"/>
    <w:next w:val="Default"/>
    <w:uiPriority w:val="99"/>
    <w:rsid w:val="007A10F2"/>
    <w:pPr>
      <w:spacing w:line="241" w:lineRule="atLeast"/>
    </w:pPr>
    <w:rPr>
      <w:rFonts w:cs="Times New Roman"/>
      <w:color w:val="auto"/>
    </w:rPr>
  </w:style>
  <w:style w:type="character" w:customStyle="1" w:styleId="A9">
    <w:name w:val="A9"/>
    <w:uiPriority w:val="99"/>
    <w:rsid w:val="007A10F2"/>
    <w:rPr>
      <w:rFonts w:ascii="Celeste OT" w:hAnsi="Celeste OT" w:cs="Celeste OT"/>
      <w:color w:val="000000"/>
      <w:sz w:val="11"/>
      <w:szCs w:val="11"/>
    </w:rPr>
  </w:style>
  <w:style w:type="paragraph" w:customStyle="1" w:styleId="Pa12">
    <w:name w:val="Pa12"/>
    <w:basedOn w:val="Default"/>
    <w:next w:val="Default"/>
    <w:uiPriority w:val="99"/>
    <w:rsid w:val="007A10F2"/>
    <w:pPr>
      <w:spacing w:line="221" w:lineRule="atLeast"/>
    </w:pPr>
    <w:rPr>
      <w:rFonts w:cs="Times New Roman"/>
      <w:color w:val="auto"/>
    </w:rPr>
  </w:style>
  <w:style w:type="character" w:customStyle="1" w:styleId="A7">
    <w:name w:val="A7"/>
    <w:uiPriority w:val="99"/>
    <w:rsid w:val="007A10F2"/>
    <w:rPr>
      <w:rFonts w:ascii="Celeste OT" w:hAnsi="Celeste OT" w:cs="Celeste OT"/>
      <w:color w:val="000000"/>
      <w:sz w:val="20"/>
      <w:szCs w:val="20"/>
    </w:rPr>
  </w:style>
  <w:style w:type="paragraph" w:customStyle="1" w:styleId="Pa14">
    <w:name w:val="Pa14"/>
    <w:basedOn w:val="Default"/>
    <w:next w:val="Default"/>
    <w:uiPriority w:val="99"/>
    <w:rsid w:val="007A10F2"/>
    <w:pPr>
      <w:spacing w:line="131" w:lineRule="atLeast"/>
    </w:pPr>
    <w:rPr>
      <w:rFonts w:cs="Times New Roman"/>
      <w:color w:val="auto"/>
    </w:rPr>
  </w:style>
  <w:style w:type="paragraph" w:customStyle="1" w:styleId="Pa15">
    <w:name w:val="Pa15"/>
    <w:basedOn w:val="Default"/>
    <w:next w:val="Default"/>
    <w:uiPriority w:val="99"/>
    <w:rsid w:val="007A10F2"/>
    <w:pPr>
      <w:spacing w:line="181" w:lineRule="atLeast"/>
    </w:pPr>
    <w:rPr>
      <w:rFonts w:cs="Times New Roman"/>
      <w:color w:val="auto"/>
    </w:rPr>
  </w:style>
  <w:style w:type="paragraph" w:customStyle="1" w:styleId="Pa11">
    <w:name w:val="Pa11"/>
    <w:basedOn w:val="Default"/>
    <w:next w:val="Default"/>
    <w:uiPriority w:val="99"/>
    <w:rsid w:val="007A10F2"/>
    <w:pPr>
      <w:spacing w:line="201" w:lineRule="atLeast"/>
    </w:pPr>
    <w:rPr>
      <w:rFonts w:cs="Times New Roman"/>
      <w:color w:val="auto"/>
    </w:rPr>
  </w:style>
  <w:style w:type="character" w:customStyle="1" w:styleId="A0">
    <w:name w:val="A0"/>
    <w:uiPriority w:val="99"/>
    <w:rsid w:val="007A10F2"/>
    <w:rPr>
      <w:rFonts w:ascii="Celeste OT Bold Italic" w:hAnsi="Celeste OT Bold Italic" w:cs="Celeste OT Bold Italic"/>
      <w:color w:val="000000"/>
      <w:sz w:val="16"/>
      <w:szCs w:val="16"/>
    </w:rPr>
  </w:style>
  <w:style w:type="paragraph" w:customStyle="1" w:styleId="Quote6">
    <w:name w:val="Quote6"/>
    <w:basedOn w:val="Normal"/>
    <w:rsid w:val="00FC2F62"/>
    <w:pPr>
      <w:spacing w:before="100" w:beforeAutospacing="1" w:after="100" w:afterAutospacing="1"/>
    </w:pPr>
  </w:style>
  <w:style w:type="paragraph" w:customStyle="1" w:styleId="Quote7">
    <w:name w:val="Quote7"/>
    <w:basedOn w:val="Normal"/>
    <w:rsid w:val="00515A65"/>
    <w:pPr>
      <w:spacing w:before="100" w:beforeAutospacing="1" w:after="100" w:afterAutospacing="1"/>
    </w:pPr>
  </w:style>
  <w:style w:type="character" w:customStyle="1" w:styleId="UnresolvedMention4">
    <w:name w:val="Unresolved Mention4"/>
    <w:basedOn w:val="DefaultParagraphFont"/>
    <w:uiPriority w:val="99"/>
    <w:semiHidden/>
    <w:unhideWhenUsed/>
    <w:rsid w:val="009F2827"/>
    <w:rPr>
      <w:color w:val="605E5C"/>
      <w:shd w:val="clear" w:color="auto" w:fill="E1DFDD"/>
    </w:rPr>
  </w:style>
  <w:style w:type="paragraph" w:customStyle="1" w:styleId="Quote8">
    <w:name w:val="Quote8"/>
    <w:basedOn w:val="Normal"/>
    <w:rsid w:val="00F83189"/>
    <w:pPr>
      <w:spacing w:before="100" w:beforeAutospacing="1" w:after="100" w:afterAutospacing="1"/>
    </w:pPr>
  </w:style>
  <w:style w:type="paragraph" w:customStyle="1" w:styleId="Quote9">
    <w:name w:val="Quote9"/>
    <w:basedOn w:val="Normal"/>
    <w:rsid w:val="00806B9D"/>
    <w:pPr>
      <w:spacing w:before="100" w:beforeAutospacing="1" w:after="100" w:afterAutospacing="1"/>
    </w:pPr>
  </w:style>
  <w:style w:type="character" w:customStyle="1" w:styleId="UnresolvedMention5">
    <w:name w:val="Unresolved Mention5"/>
    <w:basedOn w:val="DefaultParagraphFont"/>
    <w:uiPriority w:val="99"/>
    <w:semiHidden/>
    <w:unhideWhenUsed/>
    <w:rsid w:val="00806B9D"/>
    <w:rPr>
      <w:color w:val="605E5C"/>
      <w:shd w:val="clear" w:color="auto" w:fill="E1DFDD"/>
    </w:rPr>
  </w:style>
  <w:style w:type="paragraph" w:customStyle="1" w:styleId="Quote10">
    <w:name w:val="Quote10"/>
    <w:basedOn w:val="Normal"/>
    <w:rsid w:val="0049025A"/>
    <w:pPr>
      <w:spacing w:before="100" w:beforeAutospacing="1" w:after="100" w:afterAutospacing="1"/>
    </w:pPr>
  </w:style>
  <w:style w:type="character" w:styleId="CommentReference">
    <w:name w:val="annotation reference"/>
    <w:basedOn w:val="DefaultParagraphFont"/>
    <w:uiPriority w:val="99"/>
    <w:semiHidden/>
    <w:unhideWhenUsed/>
    <w:rsid w:val="00DB0869"/>
    <w:rPr>
      <w:sz w:val="16"/>
      <w:szCs w:val="16"/>
    </w:rPr>
  </w:style>
  <w:style w:type="paragraph" w:styleId="CommentText">
    <w:name w:val="annotation text"/>
    <w:basedOn w:val="Normal"/>
    <w:link w:val="CommentTextChar"/>
    <w:uiPriority w:val="99"/>
    <w:semiHidden/>
    <w:unhideWhenUsed/>
    <w:rsid w:val="00DB0869"/>
    <w:rPr>
      <w:sz w:val="20"/>
      <w:szCs w:val="20"/>
    </w:rPr>
  </w:style>
  <w:style w:type="character" w:customStyle="1" w:styleId="CommentTextChar">
    <w:name w:val="Comment Text Char"/>
    <w:basedOn w:val="DefaultParagraphFont"/>
    <w:link w:val="CommentText"/>
    <w:uiPriority w:val="99"/>
    <w:semiHidden/>
    <w:rsid w:val="00DB0869"/>
  </w:style>
  <w:style w:type="paragraph" w:styleId="CommentSubject">
    <w:name w:val="annotation subject"/>
    <w:basedOn w:val="CommentText"/>
    <w:next w:val="CommentText"/>
    <w:link w:val="CommentSubjectChar"/>
    <w:uiPriority w:val="99"/>
    <w:semiHidden/>
    <w:unhideWhenUsed/>
    <w:rsid w:val="00DB0869"/>
    <w:rPr>
      <w:b/>
      <w:bCs/>
    </w:rPr>
  </w:style>
  <w:style w:type="character" w:customStyle="1" w:styleId="CommentSubjectChar">
    <w:name w:val="Comment Subject Char"/>
    <w:basedOn w:val="CommentTextChar"/>
    <w:link w:val="CommentSubject"/>
    <w:uiPriority w:val="99"/>
    <w:semiHidden/>
    <w:rsid w:val="00DB0869"/>
    <w:rPr>
      <w:b/>
      <w:bCs/>
    </w:rPr>
  </w:style>
  <w:style w:type="paragraph" w:customStyle="1" w:styleId="cht">
    <w:name w:val="cht"/>
    <w:basedOn w:val="Normal"/>
    <w:rsid w:val="00044477"/>
    <w:pPr>
      <w:spacing w:before="100" w:beforeAutospacing="1" w:after="100" w:afterAutospacing="1"/>
    </w:pPr>
  </w:style>
  <w:style w:type="paragraph" w:customStyle="1" w:styleId="cht2">
    <w:name w:val="cht2"/>
    <w:basedOn w:val="Normal"/>
    <w:rsid w:val="00044477"/>
    <w:pPr>
      <w:spacing w:before="100" w:beforeAutospacing="1" w:after="100" w:afterAutospacing="1"/>
    </w:pPr>
  </w:style>
  <w:style w:type="paragraph" w:customStyle="1" w:styleId="bodyfl">
    <w:name w:val="body_fl"/>
    <w:basedOn w:val="Normal"/>
    <w:rsid w:val="00044477"/>
    <w:pPr>
      <w:spacing w:before="100" w:beforeAutospacing="1" w:after="100" w:afterAutospacing="1"/>
    </w:pPr>
  </w:style>
  <w:style w:type="character" w:customStyle="1" w:styleId="bold">
    <w:name w:val="bold"/>
    <w:basedOn w:val="DefaultParagraphFont"/>
    <w:rsid w:val="00044477"/>
  </w:style>
  <w:style w:type="paragraph" w:customStyle="1" w:styleId="outlinelevel1">
    <w:name w:val="outlinelevel1"/>
    <w:basedOn w:val="Normal"/>
    <w:rsid w:val="00044477"/>
    <w:pPr>
      <w:spacing w:before="100" w:beforeAutospacing="1" w:after="100" w:afterAutospacing="1"/>
    </w:pPr>
  </w:style>
  <w:style w:type="character" w:customStyle="1" w:styleId="idgendropcap-1">
    <w:name w:val="_idgendropcap-1"/>
    <w:basedOn w:val="DefaultParagraphFont"/>
    <w:rsid w:val="00044477"/>
  </w:style>
  <w:style w:type="character" w:customStyle="1" w:styleId="charoverride-2">
    <w:name w:val="charoverride-2"/>
    <w:basedOn w:val="DefaultParagraphFont"/>
    <w:rsid w:val="00044477"/>
  </w:style>
  <w:style w:type="paragraph" w:customStyle="1" w:styleId="body">
    <w:name w:val="body"/>
    <w:basedOn w:val="Normal"/>
    <w:rsid w:val="00044477"/>
    <w:pPr>
      <w:spacing w:before="100" w:beforeAutospacing="1" w:after="100" w:afterAutospacing="1"/>
    </w:pPr>
  </w:style>
  <w:style w:type="paragraph" w:customStyle="1" w:styleId="extract">
    <w:name w:val="extract"/>
    <w:basedOn w:val="Normal"/>
    <w:rsid w:val="00044477"/>
    <w:pPr>
      <w:spacing w:before="100" w:beforeAutospacing="1" w:after="100" w:afterAutospacing="1"/>
    </w:pPr>
  </w:style>
  <w:style w:type="character" w:customStyle="1" w:styleId="italic">
    <w:name w:val="italic"/>
    <w:basedOn w:val="DefaultParagraphFont"/>
    <w:rsid w:val="00044477"/>
  </w:style>
  <w:style w:type="paragraph" w:customStyle="1" w:styleId="hda">
    <w:name w:val="hda"/>
    <w:basedOn w:val="Normal"/>
    <w:rsid w:val="00044477"/>
    <w:pPr>
      <w:spacing w:before="100" w:beforeAutospacing="1" w:after="100" w:afterAutospacing="1"/>
    </w:pPr>
  </w:style>
  <w:style w:type="paragraph" w:customStyle="1" w:styleId="hda2">
    <w:name w:val="hda2"/>
    <w:basedOn w:val="Normal"/>
    <w:rsid w:val="00044477"/>
    <w:pPr>
      <w:spacing w:before="100" w:beforeAutospacing="1" w:after="100" w:afterAutospacing="1"/>
    </w:pPr>
  </w:style>
  <w:style w:type="character" w:customStyle="1" w:styleId="smallcaps">
    <w:name w:val="smallcaps"/>
    <w:basedOn w:val="DefaultParagraphFont"/>
    <w:rsid w:val="00044477"/>
  </w:style>
  <w:style w:type="character" w:customStyle="1" w:styleId="smallcapsitalics">
    <w:name w:val="smallcaps_italics"/>
    <w:basedOn w:val="DefaultParagraphFont"/>
    <w:rsid w:val="00044477"/>
  </w:style>
  <w:style w:type="paragraph" w:customStyle="1" w:styleId="extfirst">
    <w:name w:val="ext_first"/>
    <w:basedOn w:val="Normal"/>
    <w:rsid w:val="00044477"/>
    <w:pPr>
      <w:spacing w:before="100" w:beforeAutospacing="1" w:after="100" w:afterAutospacing="1"/>
    </w:pPr>
  </w:style>
  <w:style w:type="paragraph" w:customStyle="1" w:styleId="extlast">
    <w:name w:val="ext_last"/>
    <w:basedOn w:val="Normal"/>
    <w:rsid w:val="00044477"/>
    <w:pPr>
      <w:spacing w:before="100" w:beforeAutospacing="1" w:after="100" w:afterAutospacing="1"/>
    </w:pPr>
  </w:style>
  <w:style w:type="paragraph" w:customStyle="1" w:styleId="nloutline">
    <w:name w:val="nl_outline"/>
    <w:basedOn w:val="Normal"/>
    <w:rsid w:val="00044477"/>
    <w:pPr>
      <w:spacing w:before="100" w:beforeAutospacing="1" w:after="100" w:afterAutospacing="1"/>
    </w:pPr>
  </w:style>
  <w:style w:type="paragraph" w:customStyle="1" w:styleId="js-ga-authors">
    <w:name w:val="js-ga-authors"/>
    <w:basedOn w:val="Normal"/>
    <w:rsid w:val="00F57DD8"/>
    <w:pPr>
      <w:spacing w:before="100" w:beforeAutospacing="1" w:after="100" w:afterAutospacing="1"/>
    </w:pPr>
  </w:style>
  <w:style w:type="paragraph" w:customStyle="1" w:styleId="wp-caption-text">
    <w:name w:val="wp-caption-text"/>
    <w:basedOn w:val="Normal"/>
    <w:rsid w:val="00DC3D13"/>
    <w:pPr>
      <w:spacing w:before="100" w:beforeAutospacing="1" w:after="100" w:afterAutospacing="1"/>
    </w:pPr>
  </w:style>
  <w:style w:type="character" w:customStyle="1" w:styleId="UnresolvedMention6">
    <w:name w:val="Unresolved Mention6"/>
    <w:basedOn w:val="DefaultParagraphFont"/>
    <w:uiPriority w:val="99"/>
    <w:semiHidden/>
    <w:unhideWhenUsed/>
    <w:rsid w:val="00234956"/>
    <w:rPr>
      <w:color w:val="605E5C"/>
      <w:shd w:val="clear" w:color="auto" w:fill="E1DFDD"/>
    </w:rPr>
  </w:style>
  <w:style w:type="paragraph" w:customStyle="1" w:styleId="sectintro">
    <w:name w:val="sectintro"/>
    <w:basedOn w:val="Normal"/>
    <w:rsid w:val="00EB05F2"/>
    <w:pPr>
      <w:spacing w:before="100" w:beforeAutospacing="1" w:after="100" w:afterAutospacing="1"/>
    </w:pPr>
  </w:style>
  <w:style w:type="paragraph" w:customStyle="1" w:styleId="sectinto">
    <w:name w:val="sectinto"/>
    <w:basedOn w:val="Normal"/>
    <w:rsid w:val="00EB05F2"/>
    <w:pPr>
      <w:spacing w:before="100" w:beforeAutospacing="1" w:after="100" w:afterAutospacing="1"/>
    </w:pPr>
  </w:style>
  <w:style w:type="paragraph" w:customStyle="1" w:styleId="Normal1">
    <w:name w:val="Normal1"/>
    <w:basedOn w:val="Normal"/>
    <w:rsid w:val="00EB05F2"/>
    <w:pPr>
      <w:spacing w:before="100" w:beforeAutospacing="1" w:after="100" w:afterAutospacing="1"/>
    </w:pPr>
  </w:style>
  <w:style w:type="paragraph" w:customStyle="1" w:styleId="t1">
    <w:name w:val="t1"/>
    <w:basedOn w:val="Normal"/>
    <w:rsid w:val="00EB05F2"/>
    <w:pPr>
      <w:spacing w:before="100" w:beforeAutospacing="1" w:after="100" w:afterAutospacing="1"/>
    </w:pPr>
  </w:style>
  <w:style w:type="paragraph" w:customStyle="1" w:styleId="continue">
    <w:name w:val="continue"/>
    <w:basedOn w:val="Normal"/>
    <w:rsid w:val="00EB05F2"/>
    <w:pPr>
      <w:spacing w:before="100" w:beforeAutospacing="1" w:after="100" w:afterAutospacing="1"/>
    </w:pPr>
  </w:style>
  <w:style w:type="character" w:customStyle="1" w:styleId="UnresolvedMention7">
    <w:name w:val="Unresolved Mention7"/>
    <w:basedOn w:val="DefaultParagraphFont"/>
    <w:uiPriority w:val="99"/>
    <w:semiHidden/>
    <w:unhideWhenUsed/>
    <w:rsid w:val="00AD1931"/>
    <w:rPr>
      <w:color w:val="605E5C"/>
      <w:shd w:val="clear" w:color="auto" w:fill="E1DFDD"/>
    </w:rPr>
  </w:style>
  <w:style w:type="paragraph" w:customStyle="1" w:styleId="Quote11">
    <w:name w:val="Quote11"/>
    <w:basedOn w:val="Normal"/>
    <w:rsid w:val="00AD1931"/>
    <w:pPr>
      <w:spacing w:before="100" w:beforeAutospacing="1" w:after="100" w:afterAutospacing="1"/>
    </w:pPr>
  </w:style>
  <w:style w:type="paragraph" w:customStyle="1" w:styleId="footnotetext">
    <w:name w:val="footnotetext"/>
    <w:basedOn w:val="Normal"/>
    <w:rsid w:val="00AD1931"/>
    <w:pPr>
      <w:spacing w:before="100" w:beforeAutospacing="1" w:after="100" w:afterAutospacing="1"/>
    </w:pPr>
  </w:style>
  <w:style w:type="character" w:customStyle="1" w:styleId="dyjrff">
    <w:name w:val="dyjrff"/>
    <w:basedOn w:val="DefaultParagraphFont"/>
    <w:rsid w:val="009C13DC"/>
  </w:style>
  <w:style w:type="character" w:customStyle="1" w:styleId="zgwo7">
    <w:name w:val="zgwo7"/>
    <w:basedOn w:val="DefaultParagraphFont"/>
    <w:rsid w:val="000544E3"/>
  </w:style>
  <w:style w:type="paragraph" w:customStyle="1" w:styleId="Quote12">
    <w:name w:val="Quote12"/>
    <w:basedOn w:val="Normal"/>
    <w:rsid w:val="0096185F"/>
    <w:pPr>
      <w:spacing w:before="100" w:beforeAutospacing="1" w:after="100" w:afterAutospacing="1"/>
    </w:pPr>
  </w:style>
  <w:style w:type="character" w:styleId="UnresolvedMention">
    <w:name w:val="Unresolved Mention"/>
    <w:basedOn w:val="DefaultParagraphFont"/>
    <w:uiPriority w:val="99"/>
    <w:semiHidden/>
    <w:unhideWhenUsed/>
    <w:rsid w:val="00BF7344"/>
    <w:rPr>
      <w:color w:val="605E5C"/>
      <w:shd w:val="clear" w:color="auto" w:fill="E1DFDD"/>
    </w:rPr>
  </w:style>
  <w:style w:type="paragraph" w:customStyle="1" w:styleId="o-episode-detailsth">
    <w:name w:val="o-episode-details__th"/>
    <w:basedOn w:val="Normal"/>
    <w:rsid w:val="00BF716C"/>
    <w:pPr>
      <w:spacing w:before="100" w:beforeAutospacing="1" w:after="100" w:afterAutospacing="1"/>
    </w:pPr>
  </w:style>
  <w:style w:type="paragraph" w:customStyle="1" w:styleId="o-episode-detailstd">
    <w:name w:val="o-episode-details__td"/>
    <w:basedOn w:val="Normal"/>
    <w:rsid w:val="00BF716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656301924">
                          <w:marLeft w:val="0"/>
                          <w:marRight w:val="0"/>
                          <w:marTop w:val="0"/>
                          <w:marBottom w:val="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1399">
      <w:bodyDiv w:val="1"/>
      <w:marLeft w:val="0"/>
      <w:marRight w:val="0"/>
      <w:marTop w:val="0"/>
      <w:marBottom w:val="0"/>
      <w:divBdr>
        <w:top w:val="none" w:sz="0" w:space="0" w:color="auto"/>
        <w:left w:val="none" w:sz="0" w:space="0" w:color="auto"/>
        <w:bottom w:val="none" w:sz="0" w:space="0" w:color="auto"/>
        <w:right w:val="none" w:sz="0" w:space="0" w:color="auto"/>
      </w:divBdr>
      <w:divsChild>
        <w:div w:id="957299002">
          <w:marLeft w:val="0"/>
          <w:marRight w:val="0"/>
          <w:marTop w:val="0"/>
          <w:marBottom w:val="0"/>
          <w:divBdr>
            <w:top w:val="none" w:sz="0" w:space="0" w:color="auto"/>
            <w:left w:val="none" w:sz="0" w:space="0" w:color="auto"/>
            <w:bottom w:val="none" w:sz="0" w:space="0" w:color="auto"/>
            <w:right w:val="none" w:sz="0" w:space="0" w:color="auto"/>
          </w:divBdr>
          <w:divsChild>
            <w:div w:id="1777483768">
              <w:marLeft w:val="0"/>
              <w:marRight w:val="0"/>
              <w:marTop w:val="0"/>
              <w:marBottom w:val="0"/>
              <w:divBdr>
                <w:top w:val="none" w:sz="0" w:space="0" w:color="auto"/>
                <w:left w:val="none" w:sz="0" w:space="0" w:color="auto"/>
                <w:bottom w:val="none" w:sz="0" w:space="0" w:color="auto"/>
                <w:right w:val="none" w:sz="0" w:space="0" w:color="auto"/>
              </w:divBdr>
              <w:divsChild>
                <w:div w:id="110221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64381359">
      <w:bodyDiv w:val="1"/>
      <w:marLeft w:val="0"/>
      <w:marRight w:val="0"/>
      <w:marTop w:val="0"/>
      <w:marBottom w:val="0"/>
      <w:divBdr>
        <w:top w:val="none" w:sz="0" w:space="0" w:color="auto"/>
        <w:left w:val="none" w:sz="0" w:space="0" w:color="auto"/>
        <w:bottom w:val="none" w:sz="0" w:space="0" w:color="auto"/>
        <w:right w:val="none" w:sz="0" w:space="0" w:color="auto"/>
      </w:divBdr>
      <w:divsChild>
        <w:div w:id="687098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82265079">
      <w:bodyDiv w:val="1"/>
      <w:marLeft w:val="0"/>
      <w:marRight w:val="0"/>
      <w:marTop w:val="0"/>
      <w:marBottom w:val="0"/>
      <w:divBdr>
        <w:top w:val="none" w:sz="0" w:space="0" w:color="auto"/>
        <w:left w:val="none" w:sz="0" w:space="0" w:color="auto"/>
        <w:bottom w:val="none" w:sz="0" w:space="0" w:color="auto"/>
        <w:right w:val="none" w:sz="0" w:space="0" w:color="auto"/>
      </w:divBdr>
    </w:div>
    <w:div w:id="95030068">
      <w:bodyDiv w:val="1"/>
      <w:marLeft w:val="0"/>
      <w:marRight w:val="0"/>
      <w:marTop w:val="0"/>
      <w:marBottom w:val="0"/>
      <w:divBdr>
        <w:top w:val="none" w:sz="0" w:space="0" w:color="auto"/>
        <w:left w:val="none" w:sz="0" w:space="0" w:color="auto"/>
        <w:bottom w:val="none" w:sz="0" w:space="0" w:color="auto"/>
        <w:right w:val="none" w:sz="0" w:space="0" w:color="auto"/>
      </w:divBdr>
      <w:divsChild>
        <w:div w:id="1202479594">
          <w:marLeft w:val="0"/>
          <w:marRight w:val="0"/>
          <w:marTop w:val="0"/>
          <w:marBottom w:val="0"/>
          <w:divBdr>
            <w:top w:val="none" w:sz="0" w:space="0" w:color="auto"/>
            <w:left w:val="none" w:sz="0" w:space="0" w:color="auto"/>
            <w:bottom w:val="none" w:sz="0" w:space="0" w:color="auto"/>
            <w:right w:val="none" w:sz="0" w:space="0" w:color="auto"/>
          </w:divBdr>
        </w:div>
      </w:divsChild>
    </w:div>
    <w:div w:id="113990299">
      <w:bodyDiv w:val="1"/>
      <w:marLeft w:val="0"/>
      <w:marRight w:val="0"/>
      <w:marTop w:val="0"/>
      <w:marBottom w:val="0"/>
      <w:divBdr>
        <w:top w:val="none" w:sz="0" w:space="0" w:color="auto"/>
        <w:left w:val="none" w:sz="0" w:space="0" w:color="auto"/>
        <w:bottom w:val="none" w:sz="0" w:space="0" w:color="auto"/>
        <w:right w:val="none" w:sz="0" w:space="0" w:color="auto"/>
      </w:divBdr>
      <w:divsChild>
        <w:div w:id="224878724">
          <w:marLeft w:val="0"/>
          <w:marRight w:val="0"/>
          <w:marTop w:val="0"/>
          <w:marBottom w:val="0"/>
          <w:divBdr>
            <w:top w:val="none" w:sz="0" w:space="0" w:color="auto"/>
            <w:left w:val="none" w:sz="0" w:space="0" w:color="auto"/>
            <w:bottom w:val="none" w:sz="0" w:space="0" w:color="auto"/>
            <w:right w:val="none" w:sz="0" w:space="0" w:color="auto"/>
          </w:divBdr>
          <w:divsChild>
            <w:div w:id="653417372">
              <w:marLeft w:val="0"/>
              <w:marRight w:val="0"/>
              <w:marTop w:val="0"/>
              <w:marBottom w:val="0"/>
              <w:divBdr>
                <w:top w:val="none" w:sz="0" w:space="0" w:color="auto"/>
                <w:left w:val="none" w:sz="0" w:space="0" w:color="auto"/>
                <w:bottom w:val="none" w:sz="0" w:space="0" w:color="auto"/>
                <w:right w:val="none" w:sz="0" w:space="0" w:color="auto"/>
              </w:divBdr>
              <w:divsChild>
                <w:div w:id="590043343">
                  <w:marLeft w:val="0"/>
                  <w:marRight w:val="0"/>
                  <w:marTop w:val="0"/>
                  <w:marBottom w:val="0"/>
                  <w:divBdr>
                    <w:top w:val="none" w:sz="0" w:space="0" w:color="auto"/>
                    <w:left w:val="none" w:sz="0" w:space="0" w:color="auto"/>
                    <w:bottom w:val="none" w:sz="0" w:space="0" w:color="auto"/>
                    <w:right w:val="none" w:sz="0" w:space="0" w:color="auto"/>
                  </w:divBdr>
                  <w:divsChild>
                    <w:div w:id="77833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86162">
          <w:marLeft w:val="0"/>
          <w:marRight w:val="0"/>
          <w:marTop w:val="0"/>
          <w:marBottom w:val="0"/>
          <w:divBdr>
            <w:top w:val="none" w:sz="0" w:space="0" w:color="auto"/>
            <w:left w:val="none" w:sz="0" w:space="0" w:color="auto"/>
            <w:bottom w:val="none" w:sz="0" w:space="0" w:color="auto"/>
            <w:right w:val="none" w:sz="0" w:space="0" w:color="auto"/>
          </w:divBdr>
          <w:divsChild>
            <w:div w:id="1930264183">
              <w:marLeft w:val="0"/>
              <w:marRight w:val="0"/>
              <w:marTop w:val="0"/>
              <w:marBottom w:val="0"/>
              <w:divBdr>
                <w:top w:val="none" w:sz="0" w:space="0" w:color="auto"/>
                <w:left w:val="none" w:sz="0" w:space="0" w:color="auto"/>
                <w:bottom w:val="none" w:sz="0" w:space="0" w:color="auto"/>
                <w:right w:val="none" w:sz="0" w:space="0" w:color="auto"/>
              </w:divBdr>
              <w:divsChild>
                <w:div w:id="1829704788">
                  <w:marLeft w:val="0"/>
                  <w:marRight w:val="0"/>
                  <w:marTop w:val="0"/>
                  <w:marBottom w:val="0"/>
                  <w:divBdr>
                    <w:top w:val="none" w:sz="0" w:space="0" w:color="auto"/>
                    <w:left w:val="none" w:sz="0" w:space="0" w:color="auto"/>
                    <w:bottom w:val="none" w:sz="0" w:space="0" w:color="auto"/>
                    <w:right w:val="none" w:sz="0" w:space="0" w:color="auto"/>
                  </w:divBdr>
                  <w:divsChild>
                    <w:div w:id="9782204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511037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7917713">
      <w:bodyDiv w:val="1"/>
      <w:marLeft w:val="0"/>
      <w:marRight w:val="0"/>
      <w:marTop w:val="0"/>
      <w:marBottom w:val="0"/>
      <w:divBdr>
        <w:top w:val="none" w:sz="0" w:space="0" w:color="auto"/>
        <w:left w:val="none" w:sz="0" w:space="0" w:color="auto"/>
        <w:bottom w:val="none" w:sz="0" w:space="0" w:color="auto"/>
        <w:right w:val="none" w:sz="0" w:space="0" w:color="auto"/>
      </w:divBdr>
    </w:div>
    <w:div w:id="132530362">
      <w:bodyDiv w:val="1"/>
      <w:marLeft w:val="0"/>
      <w:marRight w:val="0"/>
      <w:marTop w:val="0"/>
      <w:marBottom w:val="0"/>
      <w:divBdr>
        <w:top w:val="none" w:sz="0" w:space="0" w:color="auto"/>
        <w:left w:val="none" w:sz="0" w:space="0" w:color="auto"/>
        <w:bottom w:val="none" w:sz="0" w:space="0" w:color="auto"/>
        <w:right w:val="none" w:sz="0" w:space="0" w:color="auto"/>
      </w:divBdr>
      <w:divsChild>
        <w:div w:id="9346780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698703558">
                          <w:marLeft w:val="0"/>
                          <w:marRight w:val="0"/>
                          <w:marTop w:val="0"/>
                          <w:marBottom w:val="0"/>
                          <w:divBdr>
                            <w:top w:val="none" w:sz="0" w:space="0" w:color="auto"/>
                            <w:left w:val="none" w:sz="0" w:space="0" w:color="auto"/>
                            <w:bottom w:val="none" w:sz="0" w:space="0" w:color="auto"/>
                            <w:right w:val="none" w:sz="0" w:space="0" w:color="auto"/>
                          </w:divBdr>
                        </w:div>
                        <w:div w:id="151395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058286368">
                  <w:marLeft w:val="0"/>
                  <w:marRight w:val="0"/>
                  <w:marTop w:val="0"/>
                  <w:marBottom w:val="0"/>
                  <w:divBdr>
                    <w:top w:val="none" w:sz="0" w:space="0" w:color="auto"/>
                    <w:left w:val="none" w:sz="0" w:space="0" w:color="auto"/>
                    <w:bottom w:val="none" w:sz="0" w:space="0" w:color="auto"/>
                    <w:right w:val="none" w:sz="0" w:space="0" w:color="auto"/>
                  </w:divBdr>
                </w:div>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18369512">
      <w:bodyDiv w:val="1"/>
      <w:marLeft w:val="0"/>
      <w:marRight w:val="0"/>
      <w:marTop w:val="0"/>
      <w:marBottom w:val="0"/>
      <w:divBdr>
        <w:top w:val="none" w:sz="0" w:space="0" w:color="auto"/>
        <w:left w:val="none" w:sz="0" w:space="0" w:color="auto"/>
        <w:bottom w:val="none" w:sz="0" w:space="0" w:color="auto"/>
        <w:right w:val="none" w:sz="0" w:space="0" w:color="auto"/>
      </w:divBdr>
    </w:div>
    <w:div w:id="221066682">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376395193">
                  <w:marLeft w:val="0"/>
                  <w:marRight w:val="0"/>
                  <w:marTop w:val="0"/>
                  <w:marBottom w:val="0"/>
                  <w:divBdr>
                    <w:top w:val="none" w:sz="0" w:space="0" w:color="auto"/>
                    <w:left w:val="none" w:sz="0" w:space="0" w:color="auto"/>
                    <w:bottom w:val="none" w:sz="0" w:space="0" w:color="auto"/>
                    <w:right w:val="none" w:sz="0" w:space="0" w:color="auto"/>
                  </w:divBdr>
                  <w:divsChild>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182124">
      <w:bodyDiv w:val="1"/>
      <w:marLeft w:val="0"/>
      <w:marRight w:val="0"/>
      <w:marTop w:val="0"/>
      <w:marBottom w:val="0"/>
      <w:divBdr>
        <w:top w:val="none" w:sz="0" w:space="0" w:color="auto"/>
        <w:left w:val="none" w:sz="0" w:space="0" w:color="auto"/>
        <w:bottom w:val="none" w:sz="0" w:space="0" w:color="auto"/>
        <w:right w:val="none" w:sz="0" w:space="0" w:color="auto"/>
      </w:divBdr>
      <w:divsChild>
        <w:div w:id="10847679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7712479">
      <w:bodyDiv w:val="1"/>
      <w:marLeft w:val="0"/>
      <w:marRight w:val="0"/>
      <w:marTop w:val="0"/>
      <w:marBottom w:val="0"/>
      <w:divBdr>
        <w:top w:val="none" w:sz="0" w:space="0" w:color="auto"/>
        <w:left w:val="none" w:sz="0" w:space="0" w:color="auto"/>
        <w:bottom w:val="none" w:sz="0" w:space="0" w:color="auto"/>
        <w:right w:val="none" w:sz="0" w:space="0" w:color="auto"/>
      </w:divBdr>
      <w:divsChild>
        <w:div w:id="83113903">
          <w:marLeft w:val="1440"/>
          <w:marRight w:val="0"/>
          <w:marTop w:val="0"/>
          <w:marBottom w:val="0"/>
          <w:divBdr>
            <w:top w:val="none" w:sz="0" w:space="0" w:color="auto"/>
            <w:left w:val="none" w:sz="0" w:space="0" w:color="auto"/>
            <w:bottom w:val="none" w:sz="0" w:space="0" w:color="auto"/>
            <w:right w:val="none" w:sz="0" w:space="0" w:color="auto"/>
          </w:divBdr>
        </w:div>
        <w:div w:id="291987107">
          <w:marLeft w:val="1440"/>
          <w:marRight w:val="0"/>
          <w:marTop w:val="0"/>
          <w:marBottom w:val="0"/>
          <w:divBdr>
            <w:top w:val="none" w:sz="0" w:space="0" w:color="auto"/>
            <w:left w:val="none" w:sz="0" w:space="0" w:color="auto"/>
            <w:bottom w:val="none" w:sz="0" w:space="0" w:color="auto"/>
            <w:right w:val="none" w:sz="0" w:space="0" w:color="auto"/>
          </w:divBdr>
        </w:div>
        <w:div w:id="588733262">
          <w:marLeft w:val="1440"/>
          <w:marRight w:val="0"/>
          <w:marTop w:val="0"/>
          <w:marBottom w:val="0"/>
          <w:divBdr>
            <w:top w:val="none" w:sz="0" w:space="0" w:color="auto"/>
            <w:left w:val="none" w:sz="0" w:space="0" w:color="auto"/>
            <w:bottom w:val="none" w:sz="0" w:space="0" w:color="auto"/>
            <w:right w:val="none" w:sz="0" w:space="0" w:color="auto"/>
          </w:divBdr>
        </w:div>
        <w:div w:id="752746679">
          <w:marLeft w:val="1080"/>
          <w:marRight w:val="0"/>
          <w:marTop w:val="0"/>
          <w:marBottom w:val="0"/>
          <w:divBdr>
            <w:top w:val="none" w:sz="0" w:space="0" w:color="auto"/>
            <w:left w:val="none" w:sz="0" w:space="0" w:color="auto"/>
            <w:bottom w:val="none" w:sz="0" w:space="0" w:color="auto"/>
            <w:right w:val="none" w:sz="0" w:space="0" w:color="auto"/>
          </w:divBdr>
        </w:div>
        <w:div w:id="796141959">
          <w:marLeft w:val="1440"/>
          <w:marRight w:val="0"/>
          <w:marTop w:val="0"/>
          <w:marBottom w:val="0"/>
          <w:divBdr>
            <w:top w:val="none" w:sz="0" w:space="0" w:color="auto"/>
            <w:left w:val="none" w:sz="0" w:space="0" w:color="auto"/>
            <w:bottom w:val="none" w:sz="0" w:space="0" w:color="auto"/>
            <w:right w:val="none" w:sz="0" w:space="0" w:color="auto"/>
          </w:divBdr>
        </w:div>
        <w:div w:id="867917160">
          <w:marLeft w:val="0"/>
          <w:marRight w:val="0"/>
          <w:marTop w:val="360"/>
          <w:marBottom w:val="0"/>
          <w:divBdr>
            <w:top w:val="none" w:sz="0" w:space="0" w:color="auto"/>
            <w:left w:val="none" w:sz="0" w:space="0" w:color="auto"/>
            <w:bottom w:val="none" w:sz="0" w:space="0" w:color="auto"/>
            <w:right w:val="none" w:sz="0" w:space="0" w:color="auto"/>
          </w:divBdr>
        </w:div>
        <w:div w:id="877163165">
          <w:marLeft w:val="1080"/>
          <w:marRight w:val="0"/>
          <w:marTop w:val="0"/>
          <w:marBottom w:val="0"/>
          <w:divBdr>
            <w:top w:val="none" w:sz="0" w:space="0" w:color="auto"/>
            <w:left w:val="none" w:sz="0" w:space="0" w:color="auto"/>
            <w:bottom w:val="none" w:sz="0" w:space="0" w:color="auto"/>
            <w:right w:val="none" w:sz="0" w:space="0" w:color="auto"/>
          </w:divBdr>
        </w:div>
        <w:div w:id="898515107">
          <w:marLeft w:val="1440"/>
          <w:marRight w:val="0"/>
          <w:marTop w:val="0"/>
          <w:marBottom w:val="0"/>
          <w:divBdr>
            <w:top w:val="none" w:sz="0" w:space="0" w:color="auto"/>
            <w:left w:val="none" w:sz="0" w:space="0" w:color="auto"/>
            <w:bottom w:val="none" w:sz="0" w:space="0" w:color="auto"/>
            <w:right w:val="none" w:sz="0" w:space="0" w:color="auto"/>
          </w:divBdr>
        </w:div>
        <w:div w:id="1017779903">
          <w:marLeft w:val="1440"/>
          <w:marRight w:val="0"/>
          <w:marTop w:val="0"/>
          <w:marBottom w:val="0"/>
          <w:divBdr>
            <w:top w:val="none" w:sz="0" w:space="0" w:color="auto"/>
            <w:left w:val="none" w:sz="0" w:space="0" w:color="auto"/>
            <w:bottom w:val="none" w:sz="0" w:space="0" w:color="auto"/>
            <w:right w:val="none" w:sz="0" w:space="0" w:color="auto"/>
          </w:divBdr>
        </w:div>
        <w:div w:id="1256861888">
          <w:marLeft w:val="1080"/>
          <w:marRight w:val="0"/>
          <w:marTop w:val="0"/>
          <w:marBottom w:val="0"/>
          <w:divBdr>
            <w:top w:val="none" w:sz="0" w:space="0" w:color="auto"/>
            <w:left w:val="none" w:sz="0" w:space="0" w:color="auto"/>
            <w:bottom w:val="none" w:sz="0" w:space="0" w:color="auto"/>
            <w:right w:val="none" w:sz="0" w:space="0" w:color="auto"/>
          </w:divBdr>
        </w:div>
        <w:div w:id="1500854628">
          <w:marLeft w:val="1440"/>
          <w:marRight w:val="0"/>
          <w:marTop w:val="0"/>
          <w:marBottom w:val="0"/>
          <w:divBdr>
            <w:top w:val="none" w:sz="0" w:space="0" w:color="auto"/>
            <w:left w:val="none" w:sz="0" w:space="0" w:color="auto"/>
            <w:bottom w:val="none" w:sz="0" w:space="0" w:color="auto"/>
            <w:right w:val="none" w:sz="0" w:space="0" w:color="auto"/>
          </w:divBdr>
        </w:div>
        <w:div w:id="1995453327">
          <w:marLeft w:val="1080"/>
          <w:marRight w:val="0"/>
          <w:marTop w:val="0"/>
          <w:marBottom w:val="0"/>
          <w:divBdr>
            <w:top w:val="none" w:sz="0" w:space="0" w:color="auto"/>
            <w:left w:val="none" w:sz="0" w:space="0" w:color="auto"/>
            <w:bottom w:val="none" w:sz="0" w:space="0" w:color="auto"/>
            <w:right w:val="none" w:sz="0" w:space="0" w:color="auto"/>
          </w:divBdr>
        </w:div>
        <w:div w:id="2031175517">
          <w:marLeft w:val="1440"/>
          <w:marRight w:val="0"/>
          <w:marTop w:val="0"/>
          <w:marBottom w:val="0"/>
          <w:divBdr>
            <w:top w:val="none" w:sz="0" w:space="0" w:color="auto"/>
            <w:left w:val="none" w:sz="0" w:space="0" w:color="auto"/>
            <w:bottom w:val="none" w:sz="0" w:space="0" w:color="auto"/>
            <w:right w:val="none" w:sz="0" w:space="0" w:color="auto"/>
          </w:divBdr>
        </w:div>
        <w:div w:id="2133091831">
          <w:marLeft w:val="1440"/>
          <w:marRight w:val="0"/>
          <w:marTop w:val="0"/>
          <w:marBottom w:val="0"/>
          <w:divBdr>
            <w:top w:val="none" w:sz="0" w:space="0" w:color="auto"/>
            <w:left w:val="none" w:sz="0" w:space="0" w:color="auto"/>
            <w:bottom w:val="none" w:sz="0" w:space="0" w:color="auto"/>
            <w:right w:val="none" w:sz="0" w:space="0" w:color="auto"/>
          </w:divBdr>
        </w:div>
      </w:divsChild>
    </w:div>
    <w:div w:id="262347686">
      <w:bodyDiv w:val="1"/>
      <w:marLeft w:val="0"/>
      <w:marRight w:val="0"/>
      <w:marTop w:val="0"/>
      <w:marBottom w:val="0"/>
      <w:divBdr>
        <w:top w:val="none" w:sz="0" w:space="0" w:color="auto"/>
        <w:left w:val="none" w:sz="0" w:space="0" w:color="auto"/>
        <w:bottom w:val="none" w:sz="0" w:space="0" w:color="auto"/>
        <w:right w:val="none" w:sz="0" w:space="0" w:color="auto"/>
      </w:divBdr>
      <w:divsChild>
        <w:div w:id="780412956">
          <w:marLeft w:val="0"/>
          <w:marRight w:val="540"/>
          <w:marTop w:val="360"/>
          <w:marBottom w:val="0"/>
          <w:divBdr>
            <w:top w:val="none" w:sz="0" w:space="0" w:color="auto"/>
            <w:left w:val="none" w:sz="0" w:space="0" w:color="auto"/>
            <w:bottom w:val="none" w:sz="0" w:space="0" w:color="auto"/>
            <w:right w:val="none" w:sz="0" w:space="0" w:color="auto"/>
          </w:divBdr>
        </w:div>
      </w:divsChild>
    </w:div>
    <w:div w:id="262497880">
      <w:bodyDiv w:val="1"/>
      <w:marLeft w:val="0"/>
      <w:marRight w:val="0"/>
      <w:marTop w:val="0"/>
      <w:marBottom w:val="0"/>
      <w:divBdr>
        <w:top w:val="none" w:sz="0" w:space="0" w:color="auto"/>
        <w:left w:val="none" w:sz="0" w:space="0" w:color="auto"/>
        <w:bottom w:val="none" w:sz="0" w:space="0" w:color="auto"/>
        <w:right w:val="none" w:sz="0" w:space="0" w:color="auto"/>
      </w:divBdr>
      <w:divsChild>
        <w:div w:id="988749626">
          <w:marLeft w:val="0"/>
          <w:marRight w:val="0"/>
          <w:marTop w:val="0"/>
          <w:marBottom w:val="0"/>
          <w:divBdr>
            <w:top w:val="none" w:sz="0" w:space="0" w:color="auto"/>
            <w:left w:val="none" w:sz="0" w:space="0" w:color="auto"/>
            <w:bottom w:val="none" w:sz="0" w:space="0" w:color="auto"/>
            <w:right w:val="none" w:sz="0" w:space="0" w:color="auto"/>
          </w:divBdr>
          <w:divsChild>
            <w:div w:id="44711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90607">
      <w:bodyDiv w:val="1"/>
      <w:marLeft w:val="0"/>
      <w:marRight w:val="0"/>
      <w:marTop w:val="0"/>
      <w:marBottom w:val="0"/>
      <w:divBdr>
        <w:top w:val="none" w:sz="0" w:space="0" w:color="auto"/>
        <w:left w:val="none" w:sz="0" w:space="0" w:color="auto"/>
        <w:bottom w:val="none" w:sz="0" w:space="0" w:color="auto"/>
        <w:right w:val="none" w:sz="0" w:space="0" w:color="auto"/>
      </w:divBdr>
      <w:divsChild>
        <w:div w:id="83965205">
          <w:marLeft w:val="0"/>
          <w:marRight w:val="0"/>
          <w:marTop w:val="0"/>
          <w:marBottom w:val="0"/>
          <w:divBdr>
            <w:top w:val="none" w:sz="0" w:space="0" w:color="auto"/>
            <w:left w:val="none" w:sz="0" w:space="0" w:color="auto"/>
            <w:bottom w:val="none" w:sz="0" w:space="0" w:color="auto"/>
            <w:right w:val="none" w:sz="0" w:space="0" w:color="auto"/>
          </w:divBdr>
          <w:divsChild>
            <w:div w:id="1111317867">
              <w:marLeft w:val="0"/>
              <w:marRight w:val="0"/>
              <w:marTop w:val="0"/>
              <w:marBottom w:val="0"/>
              <w:divBdr>
                <w:top w:val="none" w:sz="0" w:space="0" w:color="auto"/>
                <w:left w:val="none" w:sz="0" w:space="0" w:color="auto"/>
                <w:bottom w:val="none" w:sz="0" w:space="0" w:color="auto"/>
                <w:right w:val="none" w:sz="0" w:space="0" w:color="auto"/>
              </w:divBdr>
              <w:divsChild>
                <w:div w:id="1930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437">
          <w:marLeft w:val="0"/>
          <w:marRight w:val="0"/>
          <w:marTop w:val="0"/>
          <w:marBottom w:val="0"/>
          <w:divBdr>
            <w:top w:val="none" w:sz="0" w:space="0" w:color="auto"/>
            <w:left w:val="none" w:sz="0" w:space="0" w:color="auto"/>
            <w:bottom w:val="none" w:sz="0" w:space="0" w:color="auto"/>
            <w:right w:val="none" w:sz="0" w:space="0" w:color="auto"/>
          </w:divBdr>
          <w:divsChild>
            <w:div w:id="313066644">
              <w:marLeft w:val="0"/>
              <w:marRight w:val="0"/>
              <w:marTop w:val="0"/>
              <w:marBottom w:val="0"/>
              <w:divBdr>
                <w:top w:val="none" w:sz="0" w:space="0" w:color="auto"/>
                <w:left w:val="none" w:sz="0" w:space="0" w:color="auto"/>
                <w:bottom w:val="none" w:sz="0" w:space="0" w:color="auto"/>
                <w:right w:val="none" w:sz="0" w:space="0" w:color="auto"/>
              </w:divBdr>
              <w:divsChild>
                <w:div w:id="1690715214">
                  <w:marLeft w:val="0"/>
                  <w:marRight w:val="0"/>
                  <w:marTop w:val="0"/>
                  <w:marBottom w:val="0"/>
                  <w:divBdr>
                    <w:top w:val="none" w:sz="0" w:space="0" w:color="auto"/>
                    <w:left w:val="none" w:sz="0" w:space="0" w:color="auto"/>
                    <w:bottom w:val="none" w:sz="0" w:space="0" w:color="auto"/>
                    <w:right w:val="none" w:sz="0" w:space="0" w:color="auto"/>
                  </w:divBdr>
                  <w:divsChild>
                    <w:div w:id="632101522">
                      <w:marLeft w:val="0"/>
                      <w:marRight w:val="0"/>
                      <w:marTop w:val="0"/>
                      <w:marBottom w:val="0"/>
                      <w:divBdr>
                        <w:top w:val="none" w:sz="0" w:space="0" w:color="auto"/>
                        <w:left w:val="none" w:sz="0" w:space="0" w:color="auto"/>
                        <w:bottom w:val="none" w:sz="0" w:space="0" w:color="auto"/>
                        <w:right w:val="none" w:sz="0" w:space="0" w:color="auto"/>
                      </w:divBdr>
                      <w:divsChild>
                        <w:div w:id="107938880">
                          <w:marLeft w:val="0"/>
                          <w:marRight w:val="0"/>
                          <w:marTop w:val="0"/>
                          <w:marBottom w:val="0"/>
                          <w:divBdr>
                            <w:top w:val="none" w:sz="0" w:space="0" w:color="auto"/>
                            <w:left w:val="none" w:sz="0" w:space="0" w:color="auto"/>
                            <w:bottom w:val="none" w:sz="0" w:space="0" w:color="auto"/>
                            <w:right w:val="none" w:sz="0" w:space="0" w:color="auto"/>
                          </w:divBdr>
                          <w:divsChild>
                            <w:div w:id="968434310">
                              <w:marLeft w:val="0"/>
                              <w:marRight w:val="0"/>
                              <w:marTop w:val="0"/>
                              <w:marBottom w:val="0"/>
                              <w:divBdr>
                                <w:top w:val="none" w:sz="0" w:space="0" w:color="auto"/>
                                <w:left w:val="none" w:sz="0" w:space="0" w:color="auto"/>
                                <w:bottom w:val="none" w:sz="0" w:space="0" w:color="auto"/>
                                <w:right w:val="none" w:sz="0" w:space="0" w:color="auto"/>
                              </w:divBdr>
                              <w:divsChild>
                                <w:div w:id="2144035942">
                                  <w:marLeft w:val="0"/>
                                  <w:marRight w:val="0"/>
                                  <w:marTop w:val="0"/>
                                  <w:marBottom w:val="0"/>
                                  <w:divBdr>
                                    <w:top w:val="none" w:sz="0" w:space="0" w:color="auto"/>
                                    <w:left w:val="none" w:sz="0" w:space="0" w:color="auto"/>
                                    <w:bottom w:val="none" w:sz="0" w:space="0" w:color="auto"/>
                                    <w:right w:val="none" w:sz="0" w:space="0" w:color="auto"/>
                                  </w:divBdr>
                                  <w:divsChild>
                                    <w:div w:id="5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044114">
      <w:bodyDiv w:val="1"/>
      <w:marLeft w:val="0"/>
      <w:marRight w:val="0"/>
      <w:marTop w:val="0"/>
      <w:marBottom w:val="0"/>
      <w:divBdr>
        <w:top w:val="none" w:sz="0" w:space="0" w:color="auto"/>
        <w:left w:val="none" w:sz="0" w:space="0" w:color="auto"/>
        <w:bottom w:val="none" w:sz="0" w:space="0" w:color="auto"/>
        <w:right w:val="none" w:sz="0" w:space="0" w:color="auto"/>
      </w:divBdr>
      <w:divsChild>
        <w:div w:id="168178962">
          <w:marLeft w:val="0"/>
          <w:marRight w:val="0"/>
          <w:marTop w:val="0"/>
          <w:marBottom w:val="0"/>
          <w:divBdr>
            <w:top w:val="none" w:sz="0" w:space="0" w:color="auto"/>
            <w:left w:val="none" w:sz="0" w:space="0" w:color="auto"/>
            <w:bottom w:val="none" w:sz="0" w:space="0" w:color="auto"/>
            <w:right w:val="none" w:sz="0" w:space="0" w:color="auto"/>
          </w:divBdr>
          <w:divsChild>
            <w:div w:id="405037950">
              <w:marLeft w:val="0"/>
              <w:marRight w:val="0"/>
              <w:marTop w:val="0"/>
              <w:marBottom w:val="0"/>
              <w:divBdr>
                <w:top w:val="none" w:sz="0" w:space="0" w:color="auto"/>
                <w:left w:val="none" w:sz="0" w:space="0" w:color="auto"/>
                <w:bottom w:val="none" w:sz="0" w:space="0" w:color="auto"/>
                <w:right w:val="none" w:sz="0" w:space="0" w:color="auto"/>
              </w:divBdr>
              <w:divsChild>
                <w:div w:id="2007055361">
                  <w:marLeft w:val="0"/>
                  <w:marRight w:val="0"/>
                  <w:marTop w:val="0"/>
                  <w:marBottom w:val="0"/>
                  <w:divBdr>
                    <w:top w:val="none" w:sz="0" w:space="0" w:color="auto"/>
                    <w:left w:val="none" w:sz="0" w:space="0" w:color="auto"/>
                    <w:bottom w:val="none" w:sz="0" w:space="0" w:color="auto"/>
                    <w:right w:val="none" w:sz="0" w:space="0" w:color="auto"/>
                  </w:divBdr>
                  <w:divsChild>
                    <w:div w:id="2118014802">
                      <w:marLeft w:val="0"/>
                      <w:marRight w:val="0"/>
                      <w:marTop w:val="0"/>
                      <w:marBottom w:val="0"/>
                      <w:divBdr>
                        <w:top w:val="none" w:sz="0" w:space="0" w:color="auto"/>
                        <w:left w:val="none" w:sz="0" w:space="0" w:color="auto"/>
                        <w:bottom w:val="none" w:sz="0" w:space="0" w:color="auto"/>
                        <w:right w:val="none" w:sz="0" w:space="0" w:color="auto"/>
                      </w:divBdr>
                      <w:divsChild>
                        <w:div w:id="15344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779935">
          <w:marLeft w:val="0"/>
          <w:marRight w:val="0"/>
          <w:marTop w:val="0"/>
          <w:marBottom w:val="0"/>
          <w:divBdr>
            <w:top w:val="none" w:sz="0" w:space="0" w:color="auto"/>
            <w:left w:val="none" w:sz="0" w:space="0" w:color="auto"/>
            <w:bottom w:val="none" w:sz="0" w:space="0" w:color="auto"/>
            <w:right w:val="none" w:sz="0" w:space="0" w:color="auto"/>
          </w:divBdr>
          <w:divsChild>
            <w:div w:id="1867061007">
              <w:marLeft w:val="0"/>
              <w:marRight w:val="0"/>
              <w:marTop w:val="0"/>
              <w:marBottom w:val="0"/>
              <w:divBdr>
                <w:top w:val="none" w:sz="0" w:space="0" w:color="auto"/>
                <w:left w:val="none" w:sz="0" w:space="0" w:color="auto"/>
                <w:bottom w:val="none" w:sz="0" w:space="0" w:color="auto"/>
                <w:right w:val="none" w:sz="0" w:space="0" w:color="auto"/>
              </w:divBdr>
              <w:divsChild>
                <w:div w:id="21238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40419">
          <w:marLeft w:val="0"/>
          <w:marRight w:val="0"/>
          <w:marTop w:val="0"/>
          <w:marBottom w:val="0"/>
          <w:divBdr>
            <w:top w:val="none" w:sz="0" w:space="0" w:color="auto"/>
            <w:left w:val="none" w:sz="0" w:space="0" w:color="auto"/>
            <w:bottom w:val="none" w:sz="0" w:space="0" w:color="auto"/>
            <w:right w:val="none" w:sz="0" w:space="0" w:color="auto"/>
          </w:divBdr>
          <w:divsChild>
            <w:div w:id="150104796">
              <w:marLeft w:val="0"/>
              <w:marRight w:val="0"/>
              <w:marTop w:val="0"/>
              <w:marBottom w:val="0"/>
              <w:divBdr>
                <w:top w:val="none" w:sz="0" w:space="0" w:color="auto"/>
                <w:left w:val="none" w:sz="0" w:space="0" w:color="auto"/>
                <w:bottom w:val="none" w:sz="0" w:space="0" w:color="auto"/>
                <w:right w:val="none" w:sz="0" w:space="0" w:color="auto"/>
              </w:divBdr>
              <w:divsChild>
                <w:div w:id="13097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3964">
          <w:marLeft w:val="0"/>
          <w:marRight w:val="0"/>
          <w:marTop w:val="0"/>
          <w:marBottom w:val="0"/>
          <w:divBdr>
            <w:top w:val="none" w:sz="0" w:space="0" w:color="auto"/>
            <w:left w:val="none" w:sz="0" w:space="0" w:color="auto"/>
            <w:bottom w:val="none" w:sz="0" w:space="0" w:color="auto"/>
            <w:right w:val="none" w:sz="0" w:space="0" w:color="auto"/>
          </w:divBdr>
          <w:divsChild>
            <w:div w:id="1781996478">
              <w:marLeft w:val="0"/>
              <w:marRight w:val="0"/>
              <w:marTop w:val="0"/>
              <w:marBottom w:val="0"/>
              <w:divBdr>
                <w:top w:val="none" w:sz="0" w:space="0" w:color="auto"/>
                <w:left w:val="none" w:sz="0" w:space="0" w:color="auto"/>
                <w:bottom w:val="none" w:sz="0" w:space="0" w:color="auto"/>
                <w:right w:val="none" w:sz="0" w:space="0" w:color="auto"/>
              </w:divBdr>
              <w:divsChild>
                <w:div w:id="1248272943">
                  <w:marLeft w:val="0"/>
                  <w:marRight w:val="0"/>
                  <w:marTop w:val="0"/>
                  <w:marBottom w:val="0"/>
                  <w:divBdr>
                    <w:top w:val="none" w:sz="0" w:space="0" w:color="auto"/>
                    <w:left w:val="none" w:sz="0" w:space="0" w:color="auto"/>
                    <w:bottom w:val="none" w:sz="0" w:space="0" w:color="auto"/>
                    <w:right w:val="none" w:sz="0" w:space="0" w:color="auto"/>
                  </w:divBdr>
                  <w:divsChild>
                    <w:div w:id="1765687683">
                      <w:marLeft w:val="0"/>
                      <w:marRight w:val="0"/>
                      <w:marTop w:val="0"/>
                      <w:marBottom w:val="0"/>
                      <w:divBdr>
                        <w:top w:val="none" w:sz="0" w:space="0" w:color="auto"/>
                        <w:left w:val="none" w:sz="0" w:space="0" w:color="auto"/>
                        <w:bottom w:val="none" w:sz="0" w:space="0" w:color="auto"/>
                        <w:right w:val="none" w:sz="0" w:space="0" w:color="auto"/>
                      </w:divBdr>
                      <w:divsChild>
                        <w:div w:id="144513589">
                          <w:marLeft w:val="0"/>
                          <w:marRight w:val="0"/>
                          <w:marTop w:val="0"/>
                          <w:marBottom w:val="0"/>
                          <w:divBdr>
                            <w:top w:val="none" w:sz="0" w:space="0" w:color="auto"/>
                            <w:left w:val="none" w:sz="0" w:space="0" w:color="auto"/>
                            <w:bottom w:val="none" w:sz="0" w:space="0" w:color="auto"/>
                            <w:right w:val="none" w:sz="0" w:space="0" w:color="auto"/>
                          </w:divBdr>
                          <w:divsChild>
                            <w:div w:id="1218975542">
                              <w:marLeft w:val="0"/>
                              <w:marRight w:val="0"/>
                              <w:marTop w:val="0"/>
                              <w:marBottom w:val="0"/>
                              <w:divBdr>
                                <w:top w:val="none" w:sz="0" w:space="0" w:color="auto"/>
                                <w:left w:val="none" w:sz="0" w:space="0" w:color="auto"/>
                                <w:bottom w:val="none" w:sz="0" w:space="0" w:color="auto"/>
                                <w:right w:val="none" w:sz="0" w:space="0" w:color="auto"/>
                              </w:divBdr>
                            </w:div>
                          </w:divsChild>
                        </w:div>
                        <w:div w:id="531453317">
                          <w:marLeft w:val="0"/>
                          <w:marRight w:val="0"/>
                          <w:marTop w:val="0"/>
                          <w:marBottom w:val="0"/>
                          <w:divBdr>
                            <w:top w:val="none" w:sz="0" w:space="0" w:color="auto"/>
                            <w:left w:val="none" w:sz="0" w:space="0" w:color="auto"/>
                            <w:bottom w:val="none" w:sz="0" w:space="0" w:color="auto"/>
                            <w:right w:val="none" w:sz="0" w:space="0" w:color="auto"/>
                          </w:divBdr>
                          <w:divsChild>
                            <w:div w:id="358050751">
                              <w:marLeft w:val="0"/>
                              <w:marRight w:val="0"/>
                              <w:marTop w:val="0"/>
                              <w:marBottom w:val="0"/>
                              <w:divBdr>
                                <w:top w:val="none" w:sz="0" w:space="0" w:color="auto"/>
                                <w:left w:val="none" w:sz="0" w:space="0" w:color="auto"/>
                                <w:bottom w:val="none" w:sz="0" w:space="0" w:color="auto"/>
                                <w:right w:val="none" w:sz="0" w:space="0" w:color="auto"/>
                              </w:divBdr>
                            </w:div>
                          </w:divsChild>
                        </w:div>
                        <w:div w:id="797912346">
                          <w:marLeft w:val="0"/>
                          <w:marRight w:val="0"/>
                          <w:marTop w:val="0"/>
                          <w:marBottom w:val="0"/>
                          <w:divBdr>
                            <w:top w:val="none" w:sz="0" w:space="0" w:color="auto"/>
                            <w:left w:val="none" w:sz="0" w:space="0" w:color="auto"/>
                            <w:bottom w:val="none" w:sz="0" w:space="0" w:color="auto"/>
                            <w:right w:val="none" w:sz="0" w:space="0" w:color="auto"/>
                          </w:divBdr>
                          <w:divsChild>
                            <w:div w:id="407310168">
                              <w:marLeft w:val="0"/>
                              <w:marRight w:val="0"/>
                              <w:marTop w:val="0"/>
                              <w:marBottom w:val="0"/>
                              <w:divBdr>
                                <w:top w:val="none" w:sz="0" w:space="0" w:color="auto"/>
                                <w:left w:val="none" w:sz="0" w:space="0" w:color="auto"/>
                                <w:bottom w:val="none" w:sz="0" w:space="0" w:color="auto"/>
                                <w:right w:val="none" w:sz="0" w:space="0" w:color="auto"/>
                              </w:divBdr>
                            </w:div>
                          </w:divsChild>
                        </w:div>
                        <w:div w:id="820535179">
                          <w:marLeft w:val="0"/>
                          <w:marRight w:val="0"/>
                          <w:marTop w:val="0"/>
                          <w:marBottom w:val="0"/>
                          <w:divBdr>
                            <w:top w:val="none" w:sz="0" w:space="0" w:color="auto"/>
                            <w:left w:val="none" w:sz="0" w:space="0" w:color="auto"/>
                            <w:bottom w:val="none" w:sz="0" w:space="0" w:color="auto"/>
                            <w:right w:val="none" w:sz="0" w:space="0" w:color="auto"/>
                          </w:divBdr>
                          <w:divsChild>
                            <w:div w:id="78063393">
                              <w:marLeft w:val="0"/>
                              <w:marRight w:val="0"/>
                              <w:marTop w:val="0"/>
                              <w:marBottom w:val="0"/>
                              <w:divBdr>
                                <w:top w:val="none" w:sz="0" w:space="0" w:color="auto"/>
                                <w:left w:val="none" w:sz="0" w:space="0" w:color="auto"/>
                                <w:bottom w:val="none" w:sz="0" w:space="0" w:color="auto"/>
                                <w:right w:val="none" w:sz="0" w:space="0" w:color="auto"/>
                              </w:divBdr>
                            </w:div>
                          </w:divsChild>
                        </w:div>
                        <w:div w:id="1494829723">
                          <w:marLeft w:val="0"/>
                          <w:marRight w:val="0"/>
                          <w:marTop w:val="0"/>
                          <w:marBottom w:val="0"/>
                          <w:divBdr>
                            <w:top w:val="none" w:sz="0" w:space="0" w:color="auto"/>
                            <w:left w:val="none" w:sz="0" w:space="0" w:color="auto"/>
                            <w:bottom w:val="none" w:sz="0" w:space="0" w:color="auto"/>
                            <w:right w:val="none" w:sz="0" w:space="0" w:color="auto"/>
                          </w:divBdr>
                          <w:divsChild>
                            <w:div w:id="84483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284527">
          <w:marLeft w:val="0"/>
          <w:marRight w:val="0"/>
          <w:marTop w:val="0"/>
          <w:marBottom w:val="0"/>
          <w:divBdr>
            <w:top w:val="none" w:sz="0" w:space="0" w:color="auto"/>
            <w:left w:val="none" w:sz="0" w:space="0" w:color="auto"/>
            <w:bottom w:val="none" w:sz="0" w:space="0" w:color="auto"/>
            <w:right w:val="none" w:sz="0" w:space="0" w:color="auto"/>
          </w:divBdr>
          <w:divsChild>
            <w:div w:id="526024051">
              <w:marLeft w:val="0"/>
              <w:marRight w:val="0"/>
              <w:marTop w:val="0"/>
              <w:marBottom w:val="0"/>
              <w:divBdr>
                <w:top w:val="none" w:sz="0" w:space="0" w:color="auto"/>
                <w:left w:val="none" w:sz="0" w:space="0" w:color="auto"/>
                <w:bottom w:val="none" w:sz="0" w:space="0" w:color="auto"/>
                <w:right w:val="none" w:sz="0" w:space="0" w:color="auto"/>
              </w:divBdr>
              <w:divsChild>
                <w:div w:id="221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197278">
      <w:bodyDiv w:val="1"/>
      <w:marLeft w:val="0"/>
      <w:marRight w:val="0"/>
      <w:marTop w:val="0"/>
      <w:marBottom w:val="0"/>
      <w:divBdr>
        <w:top w:val="none" w:sz="0" w:space="0" w:color="auto"/>
        <w:left w:val="none" w:sz="0" w:space="0" w:color="auto"/>
        <w:bottom w:val="none" w:sz="0" w:space="0" w:color="auto"/>
        <w:right w:val="none" w:sz="0" w:space="0" w:color="auto"/>
      </w:divBdr>
      <w:divsChild>
        <w:div w:id="2100757962">
          <w:marLeft w:val="0"/>
          <w:marRight w:val="0"/>
          <w:marTop w:val="0"/>
          <w:marBottom w:val="0"/>
          <w:divBdr>
            <w:top w:val="none" w:sz="0" w:space="0" w:color="auto"/>
            <w:left w:val="none" w:sz="0" w:space="0" w:color="auto"/>
            <w:bottom w:val="none" w:sz="0" w:space="0" w:color="auto"/>
            <w:right w:val="none" w:sz="0" w:space="0" w:color="auto"/>
          </w:divBdr>
          <w:divsChild>
            <w:div w:id="696271052">
              <w:marLeft w:val="0"/>
              <w:marRight w:val="0"/>
              <w:marTop w:val="0"/>
              <w:marBottom w:val="0"/>
              <w:divBdr>
                <w:top w:val="none" w:sz="0" w:space="0" w:color="auto"/>
                <w:left w:val="none" w:sz="0" w:space="0" w:color="auto"/>
                <w:bottom w:val="none" w:sz="0" w:space="0" w:color="auto"/>
                <w:right w:val="none" w:sz="0" w:space="0" w:color="auto"/>
              </w:divBdr>
              <w:divsChild>
                <w:div w:id="20246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023875">
      <w:bodyDiv w:val="1"/>
      <w:marLeft w:val="0"/>
      <w:marRight w:val="0"/>
      <w:marTop w:val="0"/>
      <w:marBottom w:val="0"/>
      <w:divBdr>
        <w:top w:val="none" w:sz="0" w:space="0" w:color="auto"/>
        <w:left w:val="none" w:sz="0" w:space="0" w:color="auto"/>
        <w:bottom w:val="none" w:sz="0" w:space="0" w:color="auto"/>
        <w:right w:val="none" w:sz="0" w:space="0" w:color="auto"/>
      </w:divBdr>
    </w:div>
    <w:div w:id="420182937">
      <w:bodyDiv w:val="1"/>
      <w:marLeft w:val="0"/>
      <w:marRight w:val="0"/>
      <w:marTop w:val="0"/>
      <w:marBottom w:val="0"/>
      <w:divBdr>
        <w:top w:val="none" w:sz="0" w:space="0" w:color="auto"/>
        <w:left w:val="none" w:sz="0" w:space="0" w:color="auto"/>
        <w:bottom w:val="none" w:sz="0" w:space="0" w:color="auto"/>
        <w:right w:val="none" w:sz="0" w:space="0" w:color="auto"/>
      </w:divBdr>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705805">
      <w:bodyDiv w:val="1"/>
      <w:marLeft w:val="0"/>
      <w:marRight w:val="0"/>
      <w:marTop w:val="0"/>
      <w:marBottom w:val="0"/>
      <w:divBdr>
        <w:top w:val="none" w:sz="0" w:space="0" w:color="auto"/>
        <w:left w:val="none" w:sz="0" w:space="0" w:color="auto"/>
        <w:bottom w:val="none" w:sz="0" w:space="0" w:color="auto"/>
        <w:right w:val="none" w:sz="0" w:space="0" w:color="auto"/>
      </w:divBdr>
      <w:divsChild>
        <w:div w:id="250042185">
          <w:marLeft w:val="0"/>
          <w:marRight w:val="0"/>
          <w:marTop w:val="0"/>
          <w:marBottom w:val="0"/>
          <w:divBdr>
            <w:top w:val="none" w:sz="0" w:space="0" w:color="auto"/>
            <w:left w:val="none" w:sz="0" w:space="0" w:color="auto"/>
            <w:bottom w:val="none" w:sz="0" w:space="0" w:color="auto"/>
            <w:right w:val="none" w:sz="0" w:space="0" w:color="auto"/>
          </w:divBdr>
          <w:divsChild>
            <w:div w:id="1975789861">
              <w:marLeft w:val="0"/>
              <w:marRight w:val="0"/>
              <w:marTop w:val="0"/>
              <w:marBottom w:val="0"/>
              <w:divBdr>
                <w:top w:val="none" w:sz="0" w:space="0" w:color="auto"/>
                <w:left w:val="none" w:sz="0" w:space="0" w:color="auto"/>
                <w:bottom w:val="none" w:sz="0" w:space="0" w:color="auto"/>
                <w:right w:val="none" w:sz="0" w:space="0" w:color="auto"/>
              </w:divBdr>
              <w:divsChild>
                <w:div w:id="1651907472">
                  <w:marLeft w:val="0"/>
                  <w:marRight w:val="0"/>
                  <w:marTop w:val="0"/>
                  <w:marBottom w:val="0"/>
                  <w:divBdr>
                    <w:top w:val="none" w:sz="0" w:space="0" w:color="auto"/>
                    <w:left w:val="none" w:sz="0" w:space="0" w:color="auto"/>
                    <w:bottom w:val="none" w:sz="0" w:space="0" w:color="auto"/>
                    <w:right w:val="none" w:sz="0" w:space="0" w:color="auto"/>
                  </w:divBdr>
                  <w:divsChild>
                    <w:div w:id="882978775">
                      <w:marLeft w:val="0"/>
                      <w:marRight w:val="0"/>
                      <w:marTop w:val="0"/>
                      <w:marBottom w:val="0"/>
                      <w:divBdr>
                        <w:top w:val="none" w:sz="0" w:space="0" w:color="auto"/>
                        <w:left w:val="none" w:sz="0" w:space="0" w:color="auto"/>
                        <w:bottom w:val="none" w:sz="0" w:space="0" w:color="auto"/>
                        <w:right w:val="none" w:sz="0" w:space="0" w:color="auto"/>
                      </w:divBdr>
                      <w:divsChild>
                        <w:div w:id="1276595250">
                          <w:marLeft w:val="0"/>
                          <w:marRight w:val="0"/>
                          <w:marTop w:val="0"/>
                          <w:marBottom w:val="0"/>
                          <w:divBdr>
                            <w:top w:val="none" w:sz="0" w:space="0" w:color="auto"/>
                            <w:left w:val="none" w:sz="0" w:space="0" w:color="auto"/>
                            <w:bottom w:val="none" w:sz="0" w:space="0" w:color="auto"/>
                            <w:right w:val="none" w:sz="0" w:space="0" w:color="auto"/>
                          </w:divBdr>
                          <w:divsChild>
                            <w:div w:id="1666863282">
                              <w:marLeft w:val="0"/>
                              <w:marRight w:val="0"/>
                              <w:marTop w:val="0"/>
                              <w:marBottom w:val="0"/>
                              <w:divBdr>
                                <w:top w:val="none" w:sz="0" w:space="0" w:color="auto"/>
                                <w:left w:val="none" w:sz="0" w:space="0" w:color="auto"/>
                                <w:bottom w:val="none" w:sz="0" w:space="0" w:color="auto"/>
                                <w:right w:val="none" w:sz="0" w:space="0" w:color="auto"/>
                              </w:divBdr>
                              <w:divsChild>
                                <w:div w:id="12628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906463">
          <w:marLeft w:val="0"/>
          <w:marRight w:val="0"/>
          <w:marTop w:val="0"/>
          <w:marBottom w:val="0"/>
          <w:divBdr>
            <w:top w:val="none" w:sz="0" w:space="0" w:color="auto"/>
            <w:left w:val="none" w:sz="0" w:space="0" w:color="auto"/>
            <w:bottom w:val="none" w:sz="0" w:space="0" w:color="auto"/>
            <w:right w:val="none" w:sz="0" w:space="0" w:color="auto"/>
          </w:divBdr>
          <w:divsChild>
            <w:div w:id="462771732">
              <w:marLeft w:val="0"/>
              <w:marRight w:val="0"/>
              <w:marTop w:val="0"/>
              <w:marBottom w:val="0"/>
              <w:divBdr>
                <w:top w:val="none" w:sz="0" w:space="0" w:color="auto"/>
                <w:left w:val="none" w:sz="0" w:space="0" w:color="auto"/>
                <w:bottom w:val="none" w:sz="0" w:space="0" w:color="auto"/>
                <w:right w:val="none" w:sz="0" w:space="0" w:color="auto"/>
              </w:divBdr>
              <w:divsChild>
                <w:div w:id="1647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 w:id="2131168760">
          <w:marLeft w:val="0"/>
          <w:marRight w:val="0"/>
          <w:marTop w:val="0"/>
          <w:marBottom w:val="0"/>
          <w:divBdr>
            <w:top w:val="none" w:sz="0" w:space="0" w:color="auto"/>
            <w:left w:val="none" w:sz="0" w:space="0" w:color="auto"/>
            <w:bottom w:val="none" w:sz="0" w:space="0" w:color="auto"/>
            <w:right w:val="none" w:sz="0" w:space="0" w:color="auto"/>
          </w:divBdr>
        </w:div>
      </w:divsChild>
    </w:div>
    <w:div w:id="465589557">
      <w:bodyDiv w:val="1"/>
      <w:marLeft w:val="0"/>
      <w:marRight w:val="0"/>
      <w:marTop w:val="0"/>
      <w:marBottom w:val="0"/>
      <w:divBdr>
        <w:top w:val="none" w:sz="0" w:space="0" w:color="auto"/>
        <w:left w:val="none" w:sz="0" w:space="0" w:color="auto"/>
        <w:bottom w:val="none" w:sz="0" w:space="0" w:color="auto"/>
        <w:right w:val="none" w:sz="0" w:space="0" w:color="auto"/>
      </w:divBdr>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sChild>
    </w:div>
    <w:div w:id="498617453">
      <w:bodyDiv w:val="1"/>
      <w:marLeft w:val="0"/>
      <w:marRight w:val="0"/>
      <w:marTop w:val="0"/>
      <w:marBottom w:val="0"/>
      <w:divBdr>
        <w:top w:val="none" w:sz="0" w:space="0" w:color="auto"/>
        <w:left w:val="none" w:sz="0" w:space="0" w:color="auto"/>
        <w:bottom w:val="none" w:sz="0" w:space="0" w:color="auto"/>
        <w:right w:val="none" w:sz="0" w:space="0" w:color="auto"/>
      </w:divBdr>
      <w:divsChild>
        <w:div w:id="277224587">
          <w:marLeft w:val="0"/>
          <w:marRight w:val="0"/>
          <w:marTop w:val="0"/>
          <w:marBottom w:val="0"/>
          <w:divBdr>
            <w:top w:val="none" w:sz="0" w:space="0" w:color="auto"/>
            <w:left w:val="none" w:sz="0" w:space="0" w:color="auto"/>
            <w:bottom w:val="none" w:sz="0" w:space="0" w:color="auto"/>
            <w:right w:val="none" w:sz="0" w:space="0" w:color="auto"/>
          </w:divBdr>
        </w:div>
        <w:div w:id="866717397">
          <w:marLeft w:val="0"/>
          <w:marRight w:val="0"/>
          <w:marTop w:val="0"/>
          <w:marBottom w:val="0"/>
          <w:divBdr>
            <w:top w:val="none" w:sz="0" w:space="0" w:color="auto"/>
            <w:left w:val="none" w:sz="0" w:space="0" w:color="auto"/>
            <w:bottom w:val="none" w:sz="0" w:space="0" w:color="auto"/>
            <w:right w:val="none" w:sz="0" w:space="0" w:color="auto"/>
          </w:divBdr>
          <w:divsChild>
            <w:div w:id="1342122819">
              <w:marLeft w:val="0"/>
              <w:marRight w:val="0"/>
              <w:marTop w:val="0"/>
              <w:marBottom w:val="0"/>
              <w:divBdr>
                <w:top w:val="none" w:sz="0" w:space="0" w:color="auto"/>
                <w:left w:val="none" w:sz="0" w:space="0" w:color="auto"/>
                <w:bottom w:val="none" w:sz="0" w:space="0" w:color="auto"/>
                <w:right w:val="none" w:sz="0" w:space="0" w:color="auto"/>
              </w:divBdr>
              <w:divsChild>
                <w:div w:id="1240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4329">
          <w:marLeft w:val="0"/>
          <w:marRight w:val="0"/>
          <w:marTop w:val="0"/>
          <w:marBottom w:val="0"/>
          <w:divBdr>
            <w:top w:val="none" w:sz="0" w:space="0" w:color="auto"/>
            <w:left w:val="none" w:sz="0" w:space="0" w:color="auto"/>
            <w:bottom w:val="none" w:sz="0" w:space="0" w:color="auto"/>
            <w:right w:val="none" w:sz="0" w:space="0" w:color="auto"/>
          </w:divBdr>
          <w:divsChild>
            <w:div w:id="321397321">
              <w:marLeft w:val="0"/>
              <w:marRight w:val="0"/>
              <w:marTop w:val="0"/>
              <w:marBottom w:val="0"/>
              <w:divBdr>
                <w:top w:val="none" w:sz="0" w:space="0" w:color="auto"/>
                <w:left w:val="none" w:sz="0" w:space="0" w:color="auto"/>
                <w:bottom w:val="none" w:sz="0" w:space="0" w:color="auto"/>
                <w:right w:val="none" w:sz="0" w:space="0" w:color="auto"/>
              </w:divBdr>
              <w:divsChild>
                <w:div w:id="55863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810403">
      <w:bodyDiv w:val="1"/>
      <w:marLeft w:val="0"/>
      <w:marRight w:val="0"/>
      <w:marTop w:val="0"/>
      <w:marBottom w:val="0"/>
      <w:divBdr>
        <w:top w:val="none" w:sz="0" w:space="0" w:color="auto"/>
        <w:left w:val="none" w:sz="0" w:space="0" w:color="auto"/>
        <w:bottom w:val="none" w:sz="0" w:space="0" w:color="auto"/>
        <w:right w:val="none" w:sz="0" w:space="0" w:color="auto"/>
      </w:divBdr>
      <w:divsChild>
        <w:div w:id="26300209">
          <w:marLeft w:val="0"/>
          <w:marRight w:val="0"/>
          <w:marTop w:val="0"/>
          <w:marBottom w:val="0"/>
          <w:divBdr>
            <w:top w:val="none" w:sz="0" w:space="0" w:color="auto"/>
            <w:left w:val="none" w:sz="0" w:space="0" w:color="auto"/>
            <w:bottom w:val="none" w:sz="0" w:space="0" w:color="auto"/>
            <w:right w:val="none" w:sz="0" w:space="0" w:color="auto"/>
          </w:divBdr>
          <w:divsChild>
            <w:div w:id="1001663848">
              <w:marLeft w:val="0"/>
              <w:marRight w:val="0"/>
              <w:marTop w:val="0"/>
              <w:marBottom w:val="0"/>
              <w:divBdr>
                <w:top w:val="none" w:sz="0" w:space="0" w:color="auto"/>
                <w:left w:val="none" w:sz="0" w:space="0" w:color="auto"/>
                <w:bottom w:val="none" w:sz="0" w:space="0" w:color="auto"/>
                <w:right w:val="none" w:sz="0" w:space="0" w:color="auto"/>
              </w:divBdr>
              <w:divsChild>
                <w:div w:id="166324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734838">
          <w:marLeft w:val="0"/>
          <w:marRight w:val="0"/>
          <w:marTop w:val="0"/>
          <w:marBottom w:val="0"/>
          <w:divBdr>
            <w:top w:val="none" w:sz="0" w:space="0" w:color="auto"/>
            <w:left w:val="none" w:sz="0" w:space="0" w:color="auto"/>
            <w:bottom w:val="none" w:sz="0" w:space="0" w:color="auto"/>
            <w:right w:val="none" w:sz="0" w:space="0" w:color="auto"/>
          </w:divBdr>
        </w:div>
        <w:div w:id="1015886274">
          <w:marLeft w:val="0"/>
          <w:marRight w:val="0"/>
          <w:marTop w:val="0"/>
          <w:marBottom w:val="0"/>
          <w:divBdr>
            <w:top w:val="none" w:sz="0" w:space="0" w:color="auto"/>
            <w:left w:val="none" w:sz="0" w:space="0" w:color="auto"/>
            <w:bottom w:val="none" w:sz="0" w:space="0" w:color="auto"/>
            <w:right w:val="none" w:sz="0" w:space="0" w:color="auto"/>
          </w:divBdr>
        </w:div>
      </w:divsChild>
    </w:div>
    <w:div w:id="507259947">
      <w:bodyDiv w:val="1"/>
      <w:marLeft w:val="0"/>
      <w:marRight w:val="0"/>
      <w:marTop w:val="0"/>
      <w:marBottom w:val="0"/>
      <w:divBdr>
        <w:top w:val="none" w:sz="0" w:space="0" w:color="auto"/>
        <w:left w:val="none" w:sz="0" w:space="0" w:color="auto"/>
        <w:bottom w:val="none" w:sz="0" w:space="0" w:color="auto"/>
        <w:right w:val="none" w:sz="0" w:space="0" w:color="auto"/>
      </w:divBdr>
      <w:divsChild>
        <w:div w:id="1051618542">
          <w:marLeft w:val="0"/>
          <w:marRight w:val="0"/>
          <w:marTop w:val="0"/>
          <w:marBottom w:val="0"/>
          <w:divBdr>
            <w:top w:val="none" w:sz="0" w:space="0" w:color="auto"/>
            <w:left w:val="none" w:sz="0" w:space="0" w:color="auto"/>
            <w:bottom w:val="none" w:sz="0" w:space="0" w:color="auto"/>
            <w:right w:val="none" w:sz="0" w:space="0" w:color="auto"/>
          </w:divBdr>
          <w:divsChild>
            <w:div w:id="383214490">
              <w:marLeft w:val="0"/>
              <w:marRight w:val="0"/>
              <w:marTop w:val="0"/>
              <w:marBottom w:val="0"/>
              <w:divBdr>
                <w:top w:val="none" w:sz="0" w:space="0" w:color="auto"/>
                <w:left w:val="none" w:sz="0" w:space="0" w:color="auto"/>
                <w:bottom w:val="none" w:sz="0" w:space="0" w:color="auto"/>
                <w:right w:val="none" w:sz="0" w:space="0" w:color="auto"/>
              </w:divBdr>
              <w:divsChild>
                <w:div w:id="18524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2328">
      <w:bodyDiv w:val="1"/>
      <w:marLeft w:val="0"/>
      <w:marRight w:val="0"/>
      <w:marTop w:val="0"/>
      <w:marBottom w:val="0"/>
      <w:divBdr>
        <w:top w:val="none" w:sz="0" w:space="0" w:color="auto"/>
        <w:left w:val="none" w:sz="0" w:space="0" w:color="auto"/>
        <w:bottom w:val="none" w:sz="0" w:space="0" w:color="auto"/>
        <w:right w:val="none" w:sz="0" w:space="0" w:color="auto"/>
      </w:divBdr>
      <w:divsChild>
        <w:div w:id="1704406317">
          <w:marLeft w:val="0"/>
          <w:marRight w:val="0"/>
          <w:marTop w:val="0"/>
          <w:marBottom w:val="0"/>
          <w:divBdr>
            <w:top w:val="none" w:sz="0" w:space="0" w:color="auto"/>
            <w:left w:val="none" w:sz="0" w:space="0" w:color="auto"/>
            <w:bottom w:val="none" w:sz="0" w:space="0" w:color="auto"/>
            <w:right w:val="none" w:sz="0" w:space="0" w:color="auto"/>
          </w:divBdr>
          <w:divsChild>
            <w:div w:id="1915239784">
              <w:marLeft w:val="0"/>
              <w:marRight w:val="0"/>
              <w:marTop w:val="0"/>
              <w:marBottom w:val="0"/>
              <w:divBdr>
                <w:top w:val="none" w:sz="0" w:space="0" w:color="auto"/>
                <w:left w:val="none" w:sz="0" w:space="0" w:color="auto"/>
                <w:bottom w:val="none" w:sz="0" w:space="0" w:color="auto"/>
                <w:right w:val="none" w:sz="0" w:space="0" w:color="auto"/>
              </w:divBdr>
              <w:divsChild>
                <w:div w:id="741175984">
                  <w:marLeft w:val="0"/>
                  <w:marRight w:val="0"/>
                  <w:marTop w:val="0"/>
                  <w:marBottom w:val="0"/>
                  <w:divBdr>
                    <w:top w:val="none" w:sz="0" w:space="0" w:color="auto"/>
                    <w:left w:val="none" w:sz="0" w:space="0" w:color="auto"/>
                    <w:bottom w:val="none" w:sz="0" w:space="0" w:color="auto"/>
                    <w:right w:val="none" w:sz="0" w:space="0" w:color="auto"/>
                  </w:divBdr>
                  <w:divsChild>
                    <w:div w:id="142813040">
                      <w:marLeft w:val="0"/>
                      <w:marRight w:val="0"/>
                      <w:marTop w:val="0"/>
                      <w:marBottom w:val="0"/>
                      <w:divBdr>
                        <w:top w:val="none" w:sz="0" w:space="0" w:color="auto"/>
                        <w:left w:val="none" w:sz="0" w:space="0" w:color="auto"/>
                        <w:bottom w:val="none" w:sz="0" w:space="0" w:color="auto"/>
                        <w:right w:val="none" w:sz="0" w:space="0" w:color="auto"/>
                      </w:divBdr>
                    </w:div>
                    <w:div w:id="26098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390570">
          <w:marLeft w:val="0"/>
          <w:marRight w:val="0"/>
          <w:marTop w:val="0"/>
          <w:marBottom w:val="0"/>
          <w:divBdr>
            <w:top w:val="none" w:sz="0" w:space="0" w:color="auto"/>
            <w:left w:val="none" w:sz="0" w:space="0" w:color="auto"/>
            <w:bottom w:val="none" w:sz="0" w:space="0" w:color="auto"/>
            <w:right w:val="none" w:sz="0" w:space="0" w:color="auto"/>
          </w:divBdr>
        </w:div>
      </w:divsChild>
    </w:div>
    <w:div w:id="531304847">
      <w:bodyDiv w:val="1"/>
      <w:marLeft w:val="0"/>
      <w:marRight w:val="0"/>
      <w:marTop w:val="0"/>
      <w:marBottom w:val="0"/>
      <w:divBdr>
        <w:top w:val="none" w:sz="0" w:space="0" w:color="auto"/>
        <w:left w:val="none" w:sz="0" w:space="0" w:color="auto"/>
        <w:bottom w:val="none" w:sz="0" w:space="0" w:color="auto"/>
        <w:right w:val="none" w:sz="0" w:space="0" w:color="auto"/>
      </w:divBdr>
    </w:div>
    <w:div w:id="533232272">
      <w:bodyDiv w:val="1"/>
      <w:marLeft w:val="0"/>
      <w:marRight w:val="0"/>
      <w:marTop w:val="0"/>
      <w:marBottom w:val="0"/>
      <w:divBdr>
        <w:top w:val="none" w:sz="0" w:space="0" w:color="auto"/>
        <w:left w:val="none" w:sz="0" w:space="0" w:color="auto"/>
        <w:bottom w:val="none" w:sz="0" w:space="0" w:color="auto"/>
        <w:right w:val="none" w:sz="0" w:space="0" w:color="auto"/>
      </w:divBdr>
      <w:divsChild>
        <w:div w:id="192428283">
          <w:marLeft w:val="0"/>
          <w:marRight w:val="0"/>
          <w:marTop w:val="0"/>
          <w:marBottom w:val="0"/>
          <w:divBdr>
            <w:top w:val="none" w:sz="0" w:space="0" w:color="auto"/>
            <w:left w:val="none" w:sz="0" w:space="0" w:color="auto"/>
            <w:bottom w:val="none" w:sz="0" w:space="0" w:color="auto"/>
            <w:right w:val="none" w:sz="0" w:space="0" w:color="auto"/>
          </w:divBdr>
        </w:div>
      </w:divsChild>
    </w:div>
    <w:div w:id="537737510">
      <w:bodyDiv w:val="1"/>
      <w:marLeft w:val="0"/>
      <w:marRight w:val="0"/>
      <w:marTop w:val="0"/>
      <w:marBottom w:val="0"/>
      <w:divBdr>
        <w:top w:val="none" w:sz="0" w:space="0" w:color="auto"/>
        <w:left w:val="none" w:sz="0" w:space="0" w:color="auto"/>
        <w:bottom w:val="none" w:sz="0" w:space="0" w:color="auto"/>
        <w:right w:val="none" w:sz="0" w:space="0" w:color="auto"/>
      </w:divBdr>
    </w:div>
    <w:div w:id="542331778">
      <w:bodyDiv w:val="1"/>
      <w:marLeft w:val="0"/>
      <w:marRight w:val="0"/>
      <w:marTop w:val="0"/>
      <w:marBottom w:val="0"/>
      <w:divBdr>
        <w:top w:val="none" w:sz="0" w:space="0" w:color="auto"/>
        <w:left w:val="none" w:sz="0" w:space="0" w:color="auto"/>
        <w:bottom w:val="none" w:sz="0" w:space="0" w:color="auto"/>
        <w:right w:val="none" w:sz="0" w:space="0" w:color="auto"/>
      </w:divBdr>
      <w:divsChild>
        <w:div w:id="1150248953">
          <w:marLeft w:val="0"/>
          <w:marRight w:val="0"/>
          <w:marTop w:val="0"/>
          <w:marBottom w:val="0"/>
          <w:divBdr>
            <w:top w:val="none" w:sz="0" w:space="0" w:color="auto"/>
            <w:left w:val="none" w:sz="0" w:space="0" w:color="auto"/>
            <w:bottom w:val="none" w:sz="0" w:space="0" w:color="auto"/>
            <w:right w:val="none" w:sz="0" w:space="0" w:color="auto"/>
          </w:divBdr>
        </w:div>
        <w:div w:id="131933624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9756451">
          <w:marLeft w:val="0"/>
          <w:marRight w:val="0"/>
          <w:marTop w:val="0"/>
          <w:marBottom w:val="0"/>
          <w:divBdr>
            <w:top w:val="none" w:sz="0" w:space="0" w:color="auto"/>
            <w:left w:val="none" w:sz="0" w:space="0" w:color="auto"/>
            <w:bottom w:val="none" w:sz="0" w:space="0" w:color="auto"/>
            <w:right w:val="none" w:sz="0" w:space="0" w:color="auto"/>
          </w:divBdr>
        </w:div>
        <w:div w:id="1661352798">
          <w:marLeft w:val="0"/>
          <w:marRight w:val="0"/>
          <w:marTop w:val="0"/>
          <w:marBottom w:val="0"/>
          <w:divBdr>
            <w:top w:val="none" w:sz="0" w:space="0" w:color="auto"/>
            <w:left w:val="none" w:sz="0" w:space="0" w:color="auto"/>
            <w:bottom w:val="none" w:sz="0" w:space="0" w:color="auto"/>
            <w:right w:val="none" w:sz="0" w:space="0" w:color="auto"/>
          </w:divBdr>
        </w:div>
      </w:divsChild>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988247">
      <w:bodyDiv w:val="1"/>
      <w:marLeft w:val="0"/>
      <w:marRight w:val="0"/>
      <w:marTop w:val="0"/>
      <w:marBottom w:val="0"/>
      <w:divBdr>
        <w:top w:val="none" w:sz="0" w:space="0" w:color="auto"/>
        <w:left w:val="none" w:sz="0" w:space="0" w:color="auto"/>
        <w:bottom w:val="none" w:sz="0" w:space="0" w:color="auto"/>
        <w:right w:val="none" w:sz="0" w:space="0" w:color="auto"/>
      </w:divBdr>
    </w:div>
    <w:div w:id="565383174">
      <w:bodyDiv w:val="1"/>
      <w:marLeft w:val="0"/>
      <w:marRight w:val="0"/>
      <w:marTop w:val="0"/>
      <w:marBottom w:val="0"/>
      <w:divBdr>
        <w:top w:val="none" w:sz="0" w:space="0" w:color="auto"/>
        <w:left w:val="none" w:sz="0" w:space="0" w:color="auto"/>
        <w:bottom w:val="none" w:sz="0" w:space="0" w:color="auto"/>
        <w:right w:val="none" w:sz="0" w:space="0" w:color="auto"/>
      </w:divBdr>
      <w:divsChild>
        <w:div w:id="1625426548">
          <w:marLeft w:val="0"/>
          <w:marRight w:val="0"/>
          <w:marTop w:val="0"/>
          <w:marBottom w:val="0"/>
          <w:divBdr>
            <w:top w:val="none" w:sz="0" w:space="0" w:color="auto"/>
            <w:left w:val="none" w:sz="0" w:space="0" w:color="auto"/>
            <w:bottom w:val="none" w:sz="0" w:space="0" w:color="auto"/>
            <w:right w:val="none" w:sz="0" w:space="0" w:color="auto"/>
          </w:divBdr>
          <w:divsChild>
            <w:div w:id="1236552285">
              <w:marLeft w:val="0"/>
              <w:marRight w:val="0"/>
              <w:marTop w:val="0"/>
              <w:marBottom w:val="0"/>
              <w:divBdr>
                <w:top w:val="none" w:sz="0" w:space="0" w:color="auto"/>
                <w:left w:val="none" w:sz="0" w:space="0" w:color="auto"/>
                <w:bottom w:val="none" w:sz="0" w:space="0" w:color="auto"/>
                <w:right w:val="none" w:sz="0" w:space="0" w:color="auto"/>
              </w:divBdr>
              <w:divsChild>
                <w:div w:id="4407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10811130">
                      <w:marLeft w:val="0"/>
                      <w:marRight w:val="0"/>
                      <w:marTop w:val="0"/>
                      <w:marBottom w:val="0"/>
                      <w:divBdr>
                        <w:top w:val="none" w:sz="0" w:space="0" w:color="auto"/>
                        <w:left w:val="none" w:sz="0" w:space="0" w:color="auto"/>
                        <w:bottom w:val="none" w:sz="0" w:space="0" w:color="auto"/>
                        <w:right w:val="none" w:sz="0" w:space="0" w:color="auto"/>
                      </w:divBdr>
                    </w:div>
                    <w:div w:id="143716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140177">
          <w:marLeft w:val="0"/>
          <w:marRight w:val="0"/>
          <w:marTop w:val="0"/>
          <w:marBottom w:val="0"/>
          <w:divBdr>
            <w:top w:val="none" w:sz="0" w:space="0" w:color="auto"/>
            <w:left w:val="none" w:sz="0" w:space="0" w:color="auto"/>
            <w:bottom w:val="none" w:sz="0" w:space="0" w:color="auto"/>
            <w:right w:val="none" w:sz="0" w:space="0" w:color="auto"/>
          </w:divBdr>
        </w:div>
      </w:divsChild>
    </w:div>
    <w:div w:id="573274708">
      <w:bodyDiv w:val="1"/>
      <w:marLeft w:val="0"/>
      <w:marRight w:val="0"/>
      <w:marTop w:val="0"/>
      <w:marBottom w:val="0"/>
      <w:divBdr>
        <w:top w:val="none" w:sz="0" w:space="0" w:color="auto"/>
        <w:left w:val="none" w:sz="0" w:space="0" w:color="auto"/>
        <w:bottom w:val="none" w:sz="0" w:space="0" w:color="auto"/>
        <w:right w:val="none" w:sz="0" w:space="0" w:color="auto"/>
      </w:divBdr>
      <w:divsChild>
        <w:div w:id="14819259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97196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7879206">
      <w:bodyDiv w:val="1"/>
      <w:marLeft w:val="0"/>
      <w:marRight w:val="0"/>
      <w:marTop w:val="0"/>
      <w:marBottom w:val="0"/>
      <w:divBdr>
        <w:top w:val="none" w:sz="0" w:space="0" w:color="auto"/>
        <w:left w:val="none" w:sz="0" w:space="0" w:color="auto"/>
        <w:bottom w:val="none" w:sz="0" w:space="0" w:color="auto"/>
        <w:right w:val="none" w:sz="0" w:space="0" w:color="auto"/>
      </w:divBdr>
      <w:divsChild>
        <w:div w:id="1080953386">
          <w:marLeft w:val="0"/>
          <w:marRight w:val="0"/>
          <w:marTop w:val="0"/>
          <w:marBottom w:val="0"/>
          <w:divBdr>
            <w:top w:val="none" w:sz="0" w:space="0" w:color="auto"/>
            <w:left w:val="none" w:sz="0" w:space="0" w:color="auto"/>
            <w:bottom w:val="none" w:sz="0" w:space="0" w:color="auto"/>
            <w:right w:val="none" w:sz="0" w:space="0" w:color="auto"/>
          </w:divBdr>
        </w:div>
        <w:div w:id="1561090673">
          <w:marLeft w:val="0"/>
          <w:marRight w:val="0"/>
          <w:marTop w:val="0"/>
          <w:marBottom w:val="0"/>
          <w:divBdr>
            <w:top w:val="none" w:sz="0" w:space="0" w:color="auto"/>
            <w:left w:val="none" w:sz="0" w:space="0" w:color="auto"/>
            <w:bottom w:val="none" w:sz="0" w:space="0" w:color="auto"/>
            <w:right w:val="none" w:sz="0" w:space="0" w:color="auto"/>
          </w:divBdr>
        </w:div>
        <w:div w:id="2067145131">
          <w:marLeft w:val="0"/>
          <w:marRight w:val="0"/>
          <w:marTop w:val="0"/>
          <w:marBottom w:val="0"/>
          <w:divBdr>
            <w:top w:val="none" w:sz="0" w:space="0" w:color="auto"/>
            <w:left w:val="none" w:sz="0" w:space="0" w:color="auto"/>
            <w:bottom w:val="none" w:sz="0" w:space="0" w:color="auto"/>
            <w:right w:val="none" w:sz="0" w:space="0" w:color="auto"/>
          </w:divBdr>
        </w:div>
      </w:divsChild>
    </w:div>
    <w:div w:id="619142945">
      <w:bodyDiv w:val="1"/>
      <w:marLeft w:val="0"/>
      <w:marRight w:val="0"/>
      <w:marTop w:val="0"/>
      <w:marBottom w:val="0"/>
      <w:divBdr>
        <w:top w:val="none" w:sz="0" w:space="0" w:color="auto"/>
        <w:left w:val="none" w:sz="0" w:space="0" w:color="auto"/>
        <w:bottom w:val="none" w:sz="0" w:space="0" w:color="auto"/>
        <w:right w:val="none" w:sz="0" w:space="0" w:color="auto"/>
      </w:divBdr>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27779756">
      <w:bodyDiv w:val="1"/>
      <w:marLeft w:val="0"/>
      <w:marRight w:val="0"/>
      <w:marTop w:val="0"/>
      <w:marBottom w:val="0"/>
      <w:divBdr>
        <w:top w:val="none" w:sz="0" w:space="0" w:color="auto"/>
        <w:left w:val="none" w:sz="0" w:space="0" w:color="auto"/>
        <w:bottom w:val="none" w:sz="0" w:space="0" w:color="auto"/>
        <w:right w:val="none" w:sz="0" w:space="0" w:color="auto"/>
      </w:divBdr>
      <w:divsChild>
        <w:div w:id="406391499">
          <w:marLeft w:val="0"/>
          <w:marRight w:val="0"/>
          <w:marTop w:val="0"/>
          <w:marBottom w:val="0"/>
          <w:divBdr>
            <w:top w:val="none" w:sz="0" w:space="0" w:color="auto"/>
            <w:left w:val="none" w:sz="0" w:space="0" w:color="auto"/>
            <w:bottom w:val="none" w:sz="0" w:space="0" w:color="auto"/>
            <w:right w:val="none" w:sz="0" w:space="0" w:color="auto"/>
          </w:divBdr>
          <w:divsChild>
            <w:div w:id="1088774688">
              <w:marLeft w:val="0"/>
              <w:marRight w:val="0"/>
              <w:marTop w:val="0"/>
              <w:marBottom w:val="0"/>
              <w:divBdr>
                <w:top w:val="none" w:sz="0" w:space="0" w:color="auto"/>
                <w:left w:val="none" w:sz="0" w:space="0" w:color="auto"/>
                <w:bottom w:val="none" w:sz="0" w:space="0" w:color="auto"/>
                <w:right w:val="none" w:sz="0" w:space="0" w:color="auto"/>
              </w:divBdr>
              <w:divsChild>
                <w:div w:id="3438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23351">
          <w:marLeft w:val="0"/>
          <w:marRight w:val="0"/>
          <w:marTop w:val="0"/>
          <w:marBottom w:val="0"/>
          <w:divBdr>
            <w:top w:val="none" w:sz="0" w:space="0" w:color="auto"/>
            <w:left w:val="none" w:sz="0" w:space="0" w:color="auto"/>
            <w:bottom w:val="none" w:sz="0" w:space="0" w:color="auto"/>
            <w:right w:val="none" w:sz="0" w:space="0" w:color="auto"/>
          </w:divBdr>
          <w:divsChild>
            <w:div w:id="1468816976">
              <w:marLeft w:val="0"/>
              <w:marRight w:val="0"/>
              <w:marTop w:val="0"/>
              <w:marBottom w:val="0"/>
              <w:divBdr>
                <w:top w:val="none" w:sz="0" w:space="0" w:color="auto"/>
                <w:left w:val="none" w:sz="0" w:space="0" w:color="auto"/>
                <w:bottom w:val="none" w:sz="0" w:space="0" w:color="auto"/>
                <w:right w:val="none" w:sz="0" w:space="0" w:color="auto"/>
              </w:divBdr>
              <w:divsChild>
                <w:div w:id="33668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69151">
          <w:marLeft w:val="0"/>
          <w:marRight w:val="0"/>
          <w:marTop w:val="0"/>
          <w:marBottom w:val="0"/>
          <w:divBdr>
            <w:top w:val="none" w:sz="0" w:space="0" w:color="auto"/>
            <w:left w:val="none" w:sz="0" w:space="0" w:color="auto"/>
            <w:bottom w:val="none" w:sz="0" w:space="0" w:color="auto"/>
            <w:right w:val="none" w:sz="0" w:space="0" w:color="auto"/>
          </w:divBdr>
        </w:div>
      </w:divsChild>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40488">
      <w:bodyDiv w:val="1"/>
      <w:marLeft w:val="0"/>
      <w:marRight w:val="0"/>
      <w:marTop w:val="0"/>
      <w:marBottom w:val="0"/>
      <w:divBdr>
        <w:top w:val="none" w:sz="0" w:space="0" w:color="auto"/>
        <w:left w:val="none" w:sz="0" w:space="0" w:color="auto"/>
        <w:bottom w:val="none" w:sz="0" w:space="0" w:color="auto"/>
        <w:right w:val="none" w:sz="0" w:space="0" w:color="auto"/>
      </w:divBdr>
      <w:divsChild>
        <w:div w:id="1935285544">
          <w:marLeft w:val="0"/>
          <w:marRight w:val="0"/>
          <w:marTop w:val="0"/>
          <w:marBottom w:val="0"/>
          <w:divBdr>
            <w:top w:val="none" w:sz="0" w:space="0" w:color="auto"/>
            <w:left w:val="none" w:sz="0" w:space="0" w:color="auto"/>
            <w:bottom w:val="none" w:sz="0" w:space="0" w:color="auto"/>
            <w:right w:val="none" w:sz="0" w:space="0" w:color="auto"/>
          </w:divBdr>
          <w:divsChild>
            <w:div w:id="867377661">
              <w:marLeft w:val="0"/>
              <w:marRight w:val="0"/>
              <w:marTop w:val="0"/>
              <w:marBottom w:val="0"/>
              <w:divBdr>
                <w:top w:val="none" w:sz="0" w:space="0" w:color="auto"/>
                <w:left w:val="none" w:sz="0" w:space="0" w:color="auto"/>
                <w:bottom w:val="none" w:sz="0" w:space="0" w:color="auto"/>
                <w:right w:val="none" w:sz="0" w:space="0" w:color="auto"/>
              </w:divBdr>
              <w:divsChild>
                <w:div w:id="189877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763293">
          <w:marLeft w:val="0"/>
          <w:marRight w:val="0"/>
          <w:marTop w:val="0"/>
          <w:marBottom w:val="0"/>
          <w:divBdr>
            <w:top w:val="none" w:sz="0" w:space="0" w:color="auto"/>
            <w:left w:val="none" w:sz="0" w:space="0" w:color="auto"/>
            <w:bottom w:val="none" w:sz="0" w:space="0" w:color="auto"/>
            <w:right w:val="none" w:sz="0" w:space="0" w:color="auto"/>
          </w:divBdr>
          <w:divsChild>
            <w:div w:id="1833569200">
              <w:marLeft w:val="0"/>
              <w:marRight w:val="0"/>
              <w:marTop w:val="0"/>
              <w:marBottom w:val="0"/>
              <w:divBdr>
                <w:top w:val="none" w:sz="0" w:space="0" w:color="auto"/>
                <w:left w:val="none" w:sz="0" w:space="0" w:color="auto"/>
                <w:bottom w:val="none" w:sz="0" w:space="0" w:color="auto"/>
                <w:right w:val="none" w:sz="0" w:space="0" w:color="auto"/>
              </w:divBdr>
              <w:divsChild>
                <w:div w:id="124813097">
                  <w:marLeft w:val="0"/>
                  <w:marRight w:val="0"/>
                  <w:marTop w:val="0"/>
                  <w:marBottom w:val="0"/>
                  <w:divBdr>
                    <w:top w:val="none" w:sz="0" w:space="0" w:color="auto"/>
                    <w:left w:val="none" w:sz="0" w:space="0" w:color="auto"/>
                    <w:bottom w:val="none" w:sz="0" w:space="0" w:color="auto"/>
                    <w:right w:val="none" w:sz="0" w:space="0" w:color="auto"/>
                  </w:divBdr>
                  <w:divsChild>
                    <w:div w:id="1173834604">
                      <w:marLeft w:val="0"/>
                      <w:marRight w:val="0"/>
                      <w:marTop w:val="0"/>
                      <w:marBottom w:val="0"/>
                      <w:divBdr>
                        <w:top w:val="none" w:sz="0" w:space="0" w:color="auto"/>
                        <w:left w:val="none" w:sz="0" w:space="0" w:color="auto"/>
                        <w:bottom w:val="none" w:sz="0" w:space="0" w:color="auto"/>
                        <w:right w:val="none" w:sz="0" w:space="0" w:color="auto"/>
                      </w:divBdr>
                      <w:divsChild>
                        <w:div w:id="444541233">
                          <w:marLeft w:val="0"/>
                          <w:marRight w:val="0"/>
                          <w:marTop w:val="0"/>
                          <w:marBottom w:val="0"/>
                          <w:divBdr>
                            <w:top w:val="none" w:sz="0" w:space="0" w:color="auto"/>
                            <w:left w:val="none" w:sz="0" w:space="0" w:color="auto"/>
                            <w:bottom w:val="none" w:sz="0" w:space="0" w:color="auto"/>
                            <w:right w:val="none" w:sz="0" w:space="0" w:color="auto"/>
                          </w:divBdr>
                          <w:divsChild>
                            <w:div w:id="595791630">
                              <w:marLeft w:val="0"/>
                              <w:marRight w:val="0"/>
                              <w:marTop w:val="0"/>
                              <w:marBottom w:val="0"/>
                              <w:divBdr>
                                <w:top w:val="none" w:sz="0" w:space="0" w:color="auto"/>
                                <w:left w:val="none" w:sz="0" w:space="0" w:color="auto"/>
                                <w:bottom w:val="none" w:sz="0" w:space="0" w:color="auto"/>
                                <w:right w:val="none" w:sz="0" w:space="0" w:color="auto"/>
                              </w:divBdr>
                              <w:divsChild>
                                <w:div w:id="1152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386491">
      <w:bodyDiv w:val="1"/>
      <w:marLeft w:val="0"/>
      <w:marRight w:val="0"/>
      <w:marTop w:val="0"/>
      <w:marBottom w:val="0"/>
      <w:divBdr>
        <w:top w:val="none" w:sz="0" w:space="0" w:color="auto"/>
        <w:left w:val="none" w:sz="0" w:space="0" w:color="auto"/>
        <w:bottom w:val="none" w:sz="0" w:space="0" w:color="auto"/>
        <w:right w:val="none" w:sz="0" w:space="0" w:color="auto"/>
      </w:divBdr>
      <w:divsChild>
        <w:div w:id="2097551461">
          <w:marLeft w:val="0"/>
          <w:marRight w:val="0"/>
          <w:marTop w:val="0"/>
          <w:marBottom w:val="0"/>
          <w:divBdr>
            <w:top w:val="none" w:sz="0" w:space="0" w:color="auto"/>
            <w:left w:val="none" w:sz="0" w:space="0" w:color="auto"/>
            <w:bottom w:val="none" w:sz="0" w:space="0" w:color="auto"/>
            <w:right w:val="none" w:sz="0" w:space="0" w:color="auto"/>
          </w:divBdr>
          <w:divsChild>
            <w:div w:id="1194808779">
              <w:marLeft w:val="0"/>
              <w:marRight w:val="0"/>
              <w:marTop w:val="0"/>
              <w:marBottom w:val="0"/>
              <w:divBdr>
                <w:top w:val="none" w:sz="0" w:space="0" w:color="auto"/>
                <w:left w:val="none" w:sz="0" w:space="0" w:color="auto"/>
                <w:bottom w:val="none" w:sz="0" w:space="0" w:color="auto"/>
                <w:right w:val="none" w:sz="0" w:space="0" w:color="auto"/>
              </w:divBdr>
              <w:divsChild>
                <w:div w:id="173673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2756">
          <w:marLeft w:val="0"/>
          <w:marRight w:val="0"/>
          <w:marTop w:val="0"/>
          <w:marBottom w:val="0"/>
          <w:divBdr>
            <w:top w:val="none" w:sz="0" w:space="0" w:color="auto"/>
            <w:left w:val="none" w:sz="0" w:space="0" w:color="auto"/>
            <w:bottom w:val="none" w:sz="0" w:space="0" w:color="auto"/>
            <w:right w:val="none" w:sz="0" w:space="0" w:color="auto"/>
          </w:divBdr>
          <w:divsChild>
            <w:div w:id="1144197408">
              <w:marLeft w:val="0"/>
              <w:marRight w:val="0"/>
              <w:marTop w:val="0"/>
              <w:marBottom w:val="0"/>
              <w:divBdr>
                <w:top w:val="none" w:sz="0" w:space="0" w:color="auto"/>
                <w:left w:val="none" w:sz="0" w:space="0" w:color="auto"/>
                <w:bottom w:val="none" w:sz="0" w:space="0" w:color="auto"/>
                <w:right w:val="none" w:sz="0" w:space="0" w:color="auto"/>
              </w:divBdr>
              <w:divsChild>
                <w:div w:id="244533845">
                  <w:marLeft w:val="0"/>
                  <w:marRight w:val="0"/>
                  <w:marTop w:val="0"/>
                  <w:marBottom w:val="0"/>
                  <w:divBdr>
                    <w:top w:val="none" w:sz="0" w:space="0" w:color="auto"/>
                    <w:left w:val="none" w:sz="0" w:space="0" w:color="auto"/>
                    <w:bottom w:val="none" w:sz="0" w:space="0" w:color="auto"/>
                    <w:right w:val="none" w:sz="0" w:space="0" w:color="auto"/>
                  </w:divBdr>
                  <w:divsChild>
                    <w:div w:id="740062567">
                      <w:marLeft w:val="0"/>
                      <w:marRight w:val="0"/>
                      <w:marTop w:val="0"/>
                      <w:marBottom w:val="0"/>
                      <w:divBdr>
                        <w:top w:val="none" w:sz="0" w:space="0" w:color="auto"/>
                        <w:left w:val="none" w:sz="0" w:space="0" w:color="auto"/>
                        <w:bottom w:val="none" w:sz="0" w:space="0" w:color="auto"/>
                        <w:right w:val="none" w:sz="0" w:space="0" w:color="auto"/>
                      </w:divBdr>
                      <w:divsChild>
                        <w:div w:id="1073350814">
                          <w:marLeft w:val="0"/>
                          <w:marRight w:val="0"/>
                          <w:marTop w:val="0"/>
                          <w:marBottom w:val="0"/>
                          <w:divBdr>
                            <w:top w:val="none" w:sz="0" w:space="0" w:color="auto"/>
                            <w:left w:val="none" w:sz="0" w:space="0" w:color="auto"/>
                            <w:bottom w:val="none" w:sz="0" w:space="0" w:color="auto"/>
                            <w:right w:val="none" w:sz="0" w:space="0" w:color="auto"/>
                          </w:divBdr>
                          <w:divsChild>
                            <w:div w:id="1499229377">
                              <w:marLeft w:val="0"/>
                              <w:marRight w:val="0"/>
                              <w:marTop w:val="0"/>
                              <w:marBottom w:val="0"/>
                              <w:divBdr>
                                <w:top w:val="none" w:sz="0" w:space="0" w:color="auto"/>
                                <w:left w:val="none" w:sz="0" w:space="0" w:color="auto"/>
                                <w:bottom w:val="none" w:sz="0" w:space="0" w:color="auto"/>
                                <w:right w:val="none" w:sz="0" w:space="0" w:color="auto"/>
                              </w:divBdr>
                              <w:divsChild>
                                <w:div w:id="204120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3894758">
      <w:bodyDiv w:val="1"/>
      <w:marLeft w:val="0"/>
      <w:marRight w:val="0"/>
      <w:marTop w:val="0"/>
      <w:marBottom w:val="0"/>
      <w:divBdr>
        <w:top w:val="none" w:sz="0" w:space="0" w:color="auto"/>
        <w:left w:val="none" w:sz="0" w:space="0" w:color="auto"/>
        <w:bottom w:val="none" w:sz="0" w:space="0" w:color="auto"/>
        <w:right w:val="none" w:sz="0" w:space="0" w:color="auto"/>
      </w:divBdr>
      <w:divsChild>
        <w:div w:id="353386158">
          <w:marLeft w:val="0"/>
          <w:marRight w:val="0"/>
          <w:marTop w:val="0"/>
          <w:marBottom w:val="0"/>
          <w:divBdr>
            <w:top w:val="none" w:sz="0" w:space="0" w:color="auto"/>
            <w:left w:val="none" w:sz="0" w:space="0" w:color="auto"/>
            <w:bottom w:val="none" w:sz="0" w:space="0" w:color="auto"/>
            <w:right w:val="none" w:sz="0" w:space="0" w:color="auto"/>
          </w:divBdr>
        </w:div>
      </w:divsChild>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464011009">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sChild>
    </w:div>
    <w:div w:id="675038245">
      <w:bodyDiv w:val="1"/>
      <w:marLeft w:val="0"/>
      <w:marRight w:val="0"/>
      <w:marTop w:val="0"/>
      <w:marBottom w:val="0"/>
      <w:divBdr>
        <w:top w:val="none" w:sz="0" w:space="0" w:color="auto"/>
        <w:left w:val="none" w:sz="0" w:space="0" w:color="auto"/>
        <w:bottom w:val="none" w:sz="0" w:space="0" w:color="auto"/>
        <w:right w:val="none" w:sz="0" w:space="0" w:color="auto"/>
      </w:divBdr>
      <w:divsChild>
        <w:div w:id="185992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5421437">
      <w:bodyDiv w:val="1"/>
      <w:marLeft w:val="0"/>
      <w:marRight w:val="0"/>
      <w:marTop w:val="0"/>
      <w:marBottom w:val="0"/>
      <w:divBdr>
        <w:top w:val="none" w:sz="0" w:space="0" w:color="auto"/>
        <w:left w:val="none" w:sz="0" w:space="0" w:color="auto"/>
        <w:bottom w:val="none" w:sz="0" w:space="0" w:color="auto"/>
        <w:right w:val="none" w:sz="0" w:space="0" w:color="auto"/>
      </w:divBdr>
      <w:divsChild>
        <w:div w:id="289870440">
          <w:marLeft w:val="0"/>
          <w:marRight w:val="0"/>
          <w:marTop w:val="0"/>
          <w:marBottom w:val="0"/>
          <w:divBdr>
            <w:top w:val="none" w:sz="0" w:space="0" w:color="auto"/>
            <w:left w:val="none" w:sz="0" w:space="0" w:color="auto"/>
            <w:bottom w:val="none" w:sz="0" w:space="0" w:color="auto"/>
            <w:right w:val="none" w:sz="0" w:space="0" w:color="auto"/>
          </w:divBdr>
          <w:divsChild>
            <w:div w:id="971056528">
              <w:marLeft w:val="0"/>
              <w:marRight w:val="0"/>
              <w:marTop w:val="0"/>
              <w:marBottom w:val="0"/>
              <w:divBdr>
                <w:top w:val="none" w:sz="0" w:space="0" w:color="auto"/>
                <w:left w:val="none" w:sz="0" w:space="0" w:color="auto"/>
                <w:bottom w:val="none" w:sz="0" w:space="0" w:color="auto"/>
                <w:right w:val="none" w:sz="0" w:space="0" w:color="auto"/>
              </w:divBdr>
              <w:divsChild>
                <w:div w:id="11775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86617">
          <w:marLeft w:val="0"/>
          <w:marRight w:val="0"/>
          <w:marTop w:val="0"/>
          <w:marBottom w:val="0"/>
          <w:divBdr>
            <w:top w:val="none" w:sz="0" w:space="0" w:color="auto"/>
            <w:left w:val="none" w:sz="0" w:space="0" w:color="auto"/>
            <w:bottom w:val="none" w:sz="0" w:space="0" w:color="auto"/>
            <w:right w:val="none" w:sz="0" w:space="0" w:color="auto"/>
          </w:divBdr>
          <w:divsChild>
            <w:div w:id="1350133929">
              <w:marLeft w:val="0"/>
              <w:marRight w:val="0"/>
              <w:marTop w:val="0"/>
              <w:marBottom w:val="0"/>
              <w:divBdr>
                <w:top w:val="none" w:sz="0" w:space="0" w:color="auto"/>
                <w:left w:val="none" w:sz="0" w:space="0" w:color="auto"/>
                <w:bottom w:val="none" w:sz="0" w:space="0" w:color="auto"/>
                <w:right w:val="none" w:sz="0" w:space="0" w:color="auto"/>
              </w:divBdr>
              <w:divsChild>
                <w:div w:id="18053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50423">
          <w:marLeft w:val="0"/>
          <w:marRight w:val="0"/>
          <w:marTop w:val="0"/>
          <w:marBottom w:val="0"/>
          <w:divBdr>
            <w:top w:val="none" w:sz="0" w:space="0" w:color="auto"/>
            <w:left w:val="none" w:sz="0" w:space="0" w:color="auto"/>
            <w:bottom w:val="none" w:sz="0" w:space="0" w:color="auto"/>
            <w:right w:val="none" w:sz="0" w:space="0" w:color="auto"/>
          </w:divBdr>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111884">
      <w:bodyDiv w:val="1"/>
      <w:marLeft w:val="0"/>
      <w:marRight w:val="0"/>
      <w:marTop w:val="0"/>
      <w:marBottom w:val="0"/>
      <w:divBdr>
        <w:top w:val="none" w:sz="0" w:space="0" w:color="auto"/>
        <w:left w:val="none" w:sz="0" w:space="0" w:color="auto"/>
        <w:bottom w:val="none" w:sz="0" w:space="0" w:color="auto"/>
        <w:right w:val="none" w:sz="0" w:space="0" w:color="auto"/>
      </w:divBdr>
      <w:divsChild>
        <w:div w:id="703944714">
          <w:marLeft w:val="0"/>
          <w:marRight w:val="0"/>
          <w:marTop w:val="0"/>
          <w:marBottom w:val="0"/>
          <w:divBdr>
            <w:top w:val="none" w:sz="0" w:space="0" w:color="auto"/>
            <w:left w:val="none" w:sz="0" w:space="0" w:color="auto"/>
            <w:bottom w:val="none" w:sz="0" w:space="0" w:color="auto"/>
            <w:right w:val="none" w:sz="0" w:space="0" w:color="auto"/>
          </w:divBdr>
        </w:div>
      </w:divsChild>
    </w:div>
    <w:div w:id="726681766">
      <w:bodyDiv w:val="1"/>
      <w:marLeft w:val="0"/>
      <w:marRight w:val="0"/>
      <w:marTop w:val="0"/>
      <w:marBottom w:val="0"/>
      <w:divBdr>
        <w:top w:val="none" w:sz="0" w:space="0" w:color="auto"/>
        <w:left w:val="none" w:sz="0" w:space="0" w:color="auto"/>
        <w:bottom w:val="none" w:sz="0" w:space="0" w:color="auto"/>
        <w:right w:val="none" w:sz="0" w:space="0" w:color="auto"/>
      </w:divBdr>
    </w:div>
    <w:div w:id="747389004">
      <w:bodyDiv w:val="1"/>
      <w:marLeft w:val="0"/>
      <w:marRight w:val="0"/>
      <w:marTop w:val="0"/>
      <w:marBottom w:val="0"/>
      <w:divBdr>
        <w:top w:val="none" w:sz="0" w:space="0" w:color="auto"/>
        <w:left w:val="none" w:sz="0" w:space="0" w:color="auto"/>
        <w:bottom w:val="none" w:sz="0" w:space="0" w:color="auto"/>
        <w:right w:val="none" w:sz="0" w:space="0" w:color="auto"/>
      </w:divBdr>
      <w:divsChild>
        <w:div w:id="1651136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5904881">
      <w:bodyDiv w:val="1"/>
      <w:marLeft w:val="0"/>
      <w:marRight w:val="0"/>
      <w:marTop w:val="0"/>
      <w:marBottom w:val="0"/>
      <w:divBdr>
        <w:top w:val="none" w:sz="0" w:space="0" w:color="auto"/>
        <w:left w:val="none" w:sz="0" w:space="0" w:color="auto"/>
        <w:bottom w:val="none" w:sz="0" w:space="0" w:color="auto"/>
        <w:right w:val="none" w:sz="0" w:space="0" w:color="auto"/>
      </w:divBdr>
      <w:divsChild>
        <w:div w:id="752505849">
          <w:marLeft w:val="0"/>
          <w:marRight w:val="0"/>
          <w:marTop w:val="0"/>
          <w:marBottom w:val="0"/>
          <w:divBdr>
            <w:top w:val="none" w:sz="0" w:space="0" w:color="auto"/>
            <w:left w:val="none" w:sz="0" w:space="0" w:color="auto"/>
            <w:bottom w:val="none" w:sz="0" w:space="0" w:color="auto"/>
            <w:right w:val="none" w:sz="0" w:space="0" w:color="auto"/>
          </w:divBdr>
        </w:div>
        <w:div w:id="423188224">
          <w:marLeft w:val="0"/>
          <w:marRight w:val="0"/>
          <w:marTop w:val="0"/>
          <w:marBottom w:val="0"/>
          <w:divBdr>
            <w:top w:val="none" w:sz="0" w:space="0" w:color="auto"/>
            <w:left w:val="none" w:sz="0" w:space="0" w:color="auto"/>
            <w:bottom w:val="none" w:sz="0" w:space="0" w:color="auto"/>
            <w:right w:val="none" w:sz="0" w:space="0" w:color="auto"/>
          </w:divBdr>
          <w:divsChild>
            <w:div w:id="39400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172679">
      <w:bodyDiv w:val="1"/>
      <w:marLeft w:val="0"/>
      <w:marRight w:val="0"/>
      <w:marTop w:val="0"/>
      <w:marBottom w:val="0"/>
      <w:divBdr>
        <w:top w:val="none" w:sz="0" w:space="0" w:color="auto"/>
        <w:left w:val="none" w:sz="0" w:space="0" w:color="auto"/>
        <w:bottom w:val="none" w:sz="0" w:space="0" w:color="auto"/>
        <w:right w:val="none" w:sz="0" w:space="0" w:color="auto"/>
      </w:divBdr>
      <w:divsChild>
        <w:div w:id="1707678192">
          <w:marLeft w:val="0"/>
          <w:marRight w:val="0"/>
          <w:marTop w:val="0"/>
          <w:marBottom w:val="0"/>
          <w:divBdr>
            <w:top w:val="none" w:sz="0" w:space="0" w:color="auto"/>
            <w:left w:val="none" w:sz="0" w:space="0" w:color="auto"/>
            <w:bottom w:val="none" w:sz="0" w:space="0" w:color="auto"/>
            <w:right w:val="none" w:sz="0" w:space="0" w:color="auto"/>
          </w:divBdr>
          <w:divsChild>
            <w:div w:id="1670674950">
              <w:marLeft w:val="0"/>
              <w:marRight w:val="0"/>
              <w:marTop w:val="0"/>
              <w:marBottom w:val="0"/>
              <w:divBdr>
                <w:top w:val="none" w:sz="0" w:space="0" w:color="auto"/>
                <w:left w:val="none" w:sz="0" w:space="0" w:color="auto"/>
                <w:bottom w:val="none" w:sz="0" w:space="0" w:color="auto"/>
                <w:right w:val="none" w:sz="0" w:space="0" w:color="auto"/>
              </w:divBdr>
              <w:divsChild>
                <w:div w:id="139060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11231">
      <w:bodyDiv w:val="1"/>
      <w:marLeft w:val="0"/>
      <w:marRight w:val="0"/>
      <w:marTop w:val="0"/>
      <w:marBottom w:val="0"/>
      <w:divBdr>
        <w:top w:val="none" w:sz="0" w:space="0" w:color="auto"/>
        <w:left w:val="none" w:sz="0" w:space="0" w:color="auto"/>
        <w:bottom w:val="none" w:sz="0" w:space="0" w:color="auto"/>
        <w:right w:val="none" w:sz="0" w:space="0" w:color="auto"/>
      </w:divBdr>
      <w:divsChild>
        <w:div w:id="644092937">
          <w:marLeft w:val="0"/>
          <w:marRight w:val="0"/>
          <w:marTop w:val="0"/>
          <w:marBottom w:val="0"/>
          <w:divBdr>
            <w:top w:val="none" w:sz="0" w:space="0" w:color="auto"/>
            <w:left w:val="none" w:sz="0" w:space="0" w:color="auto"/>
            <w:bottom w:val="none" w:sz="0" w:space="0" w:color="auto"/>
            <w:right w:val="none" w:sz="0" w:space="0" w:color="auto"/>
          </w:divBdr>
          <w:divsChild>
            <w:div w:id="1781147655">
              <w:marLeft w:val="0"/>
              <w:marRight w:val="0"/>
              <w:marTop w:val="0"/>
              <w:marBottom w:val="0"/>
              <w:divBdr>
                <w:top w:val="none" w:sz="0" w:space="0" w:color="auto"/>
                <w:left w:val="none" w:sz="0" w:space="0" w:color="auto"/>
                <w:bottom w:val="none" w:sz="0" w:space="0" w:color="auto"/>
                <w:right w:val="none" w:sz="0" w:space="0" w:color="auto"/>
              </w:divBdr>
              <w:divsChild>
                <w:div w:id="193018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827021">
      <w:bodyDiv w:val="1"/>
      <w:marLeft w:val="0"/>
      <w:marRight w:val="0"/>
      <w:marTop w:val="0"/>
      <w:marBottom w:val="0"/>
      <w:divBdr>
        <w:top w:val="none" w:sz="0" w:space="0" w:color="auto"/>
        <w:left w:val="none" w:sz="0" w:space="0" w:color="auto"/>
        <w:bottom w:val="none" w:sz="0" w:space="0" w:color="auto"/>
        <w:right w:val="none" w:sz="0" w:space="0" w:color="auto"/>
      </w:divBdr>
    </w:div>
    <w:div w:id="775633312">
      <w:bodyDiv w:val="1"/>
      <w:marLeft w:val="0"/>
      <w:marRight w:val="0"/>
      <w:marTop w:val="0"/>
      <w:marBottom w:val="0"/>
      <w:divBdr>
        <w:top w:val="none" w:sz="0" w:space="0" w:color="auto"/>
        <w:left w:val="none" w:sz="0" w:space="0" w:color="auto"/>
        <w:bottom w:val="none" w:sz="0" w:space="0" w:color="auto"/>
        <w:right w:val="none" w:sz="0" w:space="0" w:color="auto"/>
      </w:divBdr>
      <w:divsChild>
        <w:div w:id="704794400">
          <w:marLeft w:val="0"/>
          <w:marRight w:val="0"/>
          <w:marTop w:val="0"/>
          <w:marBottom w:val="0"/>
          <w:divBdr>
            <w:top w:val="none" w:sz="0" w:space="0" w:color="auto"/>
            <w:left w:val="none" w:sz="0" w:space="0" w:color="auto"/>
            <w:bottom w:val="none" w:sz="0" w:space="0" w:color="auto"/>
            <w:right w:val="none" w:sz="0" w:space="0" w:color="auto"/>
          </w:divBdr>
        </w:div>
      </w:divsChild>
    </w:div>
    <w:div w:id="775711875">
      <w:bodyDiv w:val="1"/>
      <w:marLeft w:val="0"/>
      <w:marRight w:val="0"/>
      <w:marTop w:val="0"/>
      <w:marBottom w:val="0"/>
      <w:divBdr>
        <w:top w:val="none" w:sz="0" w:space="0" w:color="auto"/>
        <w:left w:val="none" w:sz="0" w:space="0" w:color="auto"/>
        <w:bottom w:val="none" w:sz="0" w:space="0" w:color="auto"/>
        <w:right w:val="none" w:sz="0" w:space="0" w:color="auto"/>
      </w:divBdr>
      <w:divsChild>
        <w:div w:id="1286037724">
          <w:marLeft w:val="0"/>
          <w:marRight w:val="0"/>
          <w:marTop w:val="0"/>
          <w:marBottom w:val="0"/>
          <w:divBdr>
            <w:top w:val="none" w:sz="0" w:space="0" w:color="auto"/>
            <w:left w:val="none" w:sz="0" w:space="0" w:color="auto"/>
            <w:bottom w:val="none" w:sz="0" w:space="0" w:color="auto"/>
            <w:right w:val="none" w:sz="0" w:space="0" w:color="auto"/>
          </w:divBdr>
          <w:divsChild>
            <w:div w:id="279921564">
              <w:marLeft w:val="0"/>
              <w:marRight w:val="0"/>
              <w:marTop w:val="0"/>
              <w:marBottom w:val="0"/>
              <w:divBdr>
                <w:top w:val="none" w:sz="0" w:space="0" w:color="auto"/>
                <w:left w:val="none" w:sz="0" w:space="0" w:color="auto"/>
                <w:bottom w:val="none" w:sz="0" w:space="0" w:color="auto"/>
                <w:right w:val="none" w:sz="0" w:space="0" w:color="auto"/>
              </w:divBdr>
              <w:divsChild>
                <w:div w:id="161644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90744">
          <w:marLeft w:val="0"/>
          <w:marRight w:val="0"/>
          <w:marTop w:val="0"/>
          <w:marBottom w:val="0"/>
          <w:divBdr>
            <w:top w:val="none" w:sz="0" w:space="0" w:color="auto"/>
            <w:left w:val="none" w:sz="0" w:space="0" w:color="auto"/>
            <w:bottom w:val="none" w:sz="0" w:space="0" w:color="auto"/>
            <w:right w:val="none" w:sz="0" w:space="0" w:color="auto"/>
          </w:divBdr>
          <w:divsChild>
            <w:div w:id="1888252805">
              <w:marLeft w:val="0"/>
              <w:marRight w:val="0"/>
              <w:marTop w:val="0"/>
              <w:marBottom w:val="0"/>
              <w:divBdr>
                <w:top w:val="none" w:sz="0" w:space="0" w:color="auto"/>
                <w:left w:val="none" w:sz="0" w:space="0" w:color="auto"/>
                <w:bottom w:val="none" w:sz="0" w:space="0" w:color="auto"/>
                <w:right w:val="none" w:sz="0" w:space="0" w:color="auto"/>
              </w:divBdr>
              <w:divsChild>
                <w:div w:id="4309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87167">
          <w:marLeft w:val="0"/>
          <w:marRight w:val="0"/>
          <w:marTop w:val="0"/>
          <w:marBottom w:val="0"/>
          <w:divBdr>
            <w:top w:val="none" w:sz="0" w:space="0" w:color="auto"/>
            <w:left w:val="none" w:sz="0" w:space="0" w:color="auto"/>
            <w:bottom w:val="none" w:sz="0" w:space="0" w:color="auto"/>
            <w:right w:val="none" w:sz="0" w:space="0" w:color="auto"/>
          </w:divBdr>
        </w:div>
      </w:divsChild>
    </w:div>
    <w:div w:id="803887503">
      <w:bodyDiv w:val="1"/>
      <w:marLeft w:val="0"/>
      <w:marRight w:val="0"/>
      <w:marTop w:val="0"/>
      <w:marBottom w:val="0"/>
      <w:divBdr>
        <w:top w:val="none" w:sz="0" w:space="0" w:color="auto"/>
        <w:left w:val="none" w:sz="0" w:space="0" w:color="auto"/>
        <w:bottom w:val="none" w:sz="0" w:space="0" w:color="auto"/>
        <w:right w:val="none" w:sz="0" w:space="0" w:color="auto"/>
      </w:divBdr>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32837610">
      <w:bodyDiv w:val="1"/>
      <w:marLeft w:val="0"/>
      <w:marRight w:val="0"/>
      <w:marTop w:val="0"/>
      <w:marBottom w:val="0"/>
      <w:divBdr>
        <w:top w:val="none" w:sz="0" w:space="0" w:color="auto"/>
        <w:left w:val="none" w:sz="0" w:space="0" w:color="auto"/>
        <w:bottom w:val="none" w:sz="0" w:space="0" w:color="auto"/>
        <w:right w:val="none" w:sz="0" w:space="0" w:color="auto"/>
      </w:divBdr>
    </w:div>
    <w:div w:id="834224230">
      <w:bodyDiv w:val="1"/>
      <w:marLeft w:val="0"/>
      <w:marRight w:val="0"/>
      <w:marTop w:val="0"/>
      <w:marBottom w:val="0"/>
      <w:divBdr>
        <w:top w:val="none" w:sz="0" w:space="0" w:color="auto"/>
        <w:left w:val="none" w:sz="0" w:space="0" w:color="auto"/>
        <w:bottom w:val="none" w:sz="0" w:space="0" w:color="auto"/>
        <w:right w:val="none" w:sz="0" w:space="0" w:color="auto"/>
      </w:divBdr>
      <w:divsChild>
        <w:div w:id="1857310269">
          <w:marLeft w:val="0"/>
          <w:marRight w:val="0"/>
          <w:marTop w:val="0"/>
          <w:marBottom w:val="0"/>
          <w:divBdr>
            <w:top w:val="none" w:sz="0" w:space="0" w:color="auto"/>
            <w:left w:val="none" w:sz="0" w:space="0" w:color="auto"/>
            <w:bottom w:val="none" w:sz="0" w:space="0" w:color="auto"/>
            <w:right w:val="none" w:sz="0" w:space="0" w:color="auto"/>
          </w:divBdr>
        </w:div>
      </w:divsChild>
    </w:div>
    <w:div w:id="837618781">
      <w:bodyDiv w:val="1"/>
      <w:marLeft w:val="0"/>
      <w:marRight w:val="0"/>
      <w:marTop w:val="0"/>
      <w:marBottom w:val="0"/>
      <w:divBdr>
        <w:top w:val="none" w:sz="0" w:space="0" w:color="auto"/>
        <w:left w:val="none" w:sz="0" w:space="0" w:color="auto"/>
        <w:bottom w:val="none" w:sz="0" w:space="0" w:color="auto"/>
        <w:right w:val="none" w:sz="0" w:space="0" w:color="auto"/>
      </w:divBdr>
    </w:div>
    <w:div w:id="841430280">
      <w:bodyDiv w:val="1"/>
      <w:marLeft w:val="0"/>
      <w:marRight w:val="0"/>
      <w:marTop w:val="0"/>
      <w:marBottom w:val="0"/>
      <w:divBdr>
        <w:top w:val="none" w:sz="0" w:space="0" w:color="auto"/>
        <w:left w:val="none" w:sz="0" w:space="0" w:color="auto"/>
        <w:bottom w:val="none" w:sz="0" w:space="0" w:color="auto"/>
        <w:right w:val="none" w:sz="0" w:space="0" w:color="auto"/>
      </w:divBdr>
    </w:div>
    <w:div w:id="854266383">
      <w:bodyDiv w:val="1"/>
      <w:marLeft w:val="0"/>
      <w:marRight w:val="0"/>
      <w:marTop w:val="0"/>
      <w:marBottom w:val="0"/>
      <w:divBdr>
        <w:top w:val="none" w:sz="0" w:space="0" w:color="auto"/>
        <w:left w:val="none" w:sz="0" w:space="0" w:color="auto"/>
        <w:bottom w:val="none" w:sz="0" w:space="0" w:color="auto"/>
        <w:right w:val="none" w:sz="0" w:space="0" w:color="auto"/>
      </w:divBdr>
      <w:divsChild>
        <w:div w:id="2987336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3055951">
      <w:bodyDiv w:val="1"/>
      <w:marLeft w:val="0"/>
      <w:marRight w:val="0"/>
      <w:marTop w:val="0"/>
      <w:marBottom w:val="0"/>
      <w:divBdr>
        <w:top w:val="none" w:sz="0" w:space="0" w:color="auto"/>
        <w:left w:val="none" w:sz="0" w:space="0" w:color="auto"/>
        <w:bottom w:val="none" w:sz="0" w:space="0" w:color="auto"/>
        <w:right w:val="none" w:sz="0" w:space="0" w:color="auto"/>
      </w:divBdr>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1957596">
      <w:bodyDiv w:val="1"/>
      <w:marLeft w:val="0"/>
      <w:marRight w:val="0"/>
      <w:marTop w:val="0"/>
      <w:marBottom w:val="0"/>
      <w:divBdr>
        <w:top w:val="none" w:sz="0" w:space="0" w:color="auto"/>
        <w:left w:val="none" w:sz="0" w:space="0" w:color="auto"/>
        <w:bottom w:val="none" w:sz="0" w:space="0" w:color="auto"/>
        <w:right w:val="none" w:sz="0" w:space="0" w:color="auto"/>
      </w:divBdr>
      <w:divsChild>
        <w:div w:id="1248076740">
          <w:marLeft w:val="0"/>
          <w:marRight w:val="0"/>
          <w:marTop w:val="0"/>
          <w:marBottom w:val="0"/>
          <w:divBdr>
            <w:top w:val="none" w:sz="0" w:space="0" w:color="auto"/>
            <w:left w:val="none" w:sz="0" w:space="0" w:color="auto"/>
            <w:bottom w:val="none" w:sz="0" w:space="0" w:color="auto"/>
            <w:right w:val="none" w:sz="0" w:space="0" w:color="auto"/>
          </w:divBdr>
          <w:divsChild>
            <w:div w:id="1502891619">
              <w:marLeft w:val="0"/>
              <w:marRight w:val="0"/>
              <w:marTop w:val="0"/>
              <w:marBottom w:val="0"/>
              <w:divBdr>
                <w:top w:val="none" w:sz="0" w:space="0" w:color="auto"/>
                <w:left w:val="none" w:sz="0" w:space="0" w:color="auto"/>
                <w:bottom w:val="none" w:sz="0" w:space="0" w:color="auto"/>
                <w:right w:val="none" w:sz="0" w:space="0" w:color="auto"/>
              </w:divBdr>
              <w:divsChild>
                <w:div w:id="20891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sChild>
    </w:div>
    <w:div w:id="874082878">
      <w:bodyDiv w:val="1"/>
      <w:marLeft w:val="0"/>
      <w:marRight w:val="0"/>
      <w:marTop w:val="0"/>
      <w:marBottom w:val="0"/>
      <w:divBdr>
        <w:top w:val="none" w:sz="0" w:space="0" w:color="auto"/>
        <w:left w:val="none" w:sz="0" w:space="0" w:color="auto"/>
        <w:bottom w:val="none" w:sz="0" w:space="0" w:color="auto"/>
        <w:right w:val="none" w:sz="0" w:space="0" w:color="auto"/>
      </w:divBdr>
      <w:divsChild>
        <w:div w:id="14229867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3099941">
      <w:bodyDiv w:val="1"/>
      <w:marLeft w:val="0"/>
      <w:marRight w:val="0"/>
      <w:marTop w:val="0"/>
      <w:marBottom w:val="0"/>
      <w:divBdr>
        <w:top w:val="none" w:sz="0" w:space="0" w:color="auto"/>
        <w:left w:val="none" w:sz="0" w:space="0" w:color="auto"/>
        <w:bottom w:val="none" w:sz="0" w:space="0" w:color="auto"/>
        <w:right w:val="none" w:sz="0" w:space="0" w:color="auto"/>
      </w:divBdr>
      <w:divsChild>
        <w:div w:id="2101482387">
          <w:marLeft w:val="0"/>
          <w:marRight w:val="0"/>
          <w:marTop w:val="360"/>
          <w:marBottom w:val="0"/>
          <w:divBdr>
            <w:top w:val="none" w:sz="0" w:space="0" w:color="auto"/>
            <w:left w:val="none" w:sz="0" w:space="0" w:color="auto"/>
            <w:bottom w:val="none" w:sz="0" w:space="0" w:color="auto"/>
            <w:right w:val="none" w:sz="0" w:space="0" w:color="auto"/>
          </w:divBdr>
        </w:div>
      </w:divsChild>
    </w:div>
    <w:div w:id="898713934">
      <w:bodyDiv w:val="1"/>
      <w:marLeft w:val="0"/>
      <w:marRight w:val="0"/>
      <w:marTop w:val="0"/>
      <w:marBottom w:val="0"/>
      <w:divBdr>
        <w:top w:val="none" w:sz="0" w:space="0" w:color="auto"/>
        <w:left w:val="none" w:sz="0" w:space="0" w:color="auto"/>
        <w:bottom w:val="none" w:sz="0" w:space="0" w:color="auto"/>
        <w:right w:val="none" w:sz="0" w:space="0" w:color="auto"/>
      </w:divBdr>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304933">
      <w:bodyDiv w:val="1"/>
      <w:marLeft w:val="0"/>
      <w:marRight w:val="0"/>
      <w:marTop w:val="0"/>
      <w:marBottom w:val="0"/>
      <w:divBdr>
        <w:top w:val="none" w:sz="0" w:space="0" w:color="auto"/>
        <w:left w:val="none" w:sz="0" w:space="0" w:color="auto"/>
        <w:bottom w:val="none" w:sz="0" w:space="0" w:color="auto"/>
        <w:right w:val="none" w:sz="0" w:space="0" w:color="auto"/>
      </w:divBdr>
      <w:divsChild>
        <w:div w:id="646787350">
          <w:marLeft w:val="0"/>
          <w:marRight w:val="0"/>
          <w:marTop w:val="0"/>
          <w:marBottom w:val="0"/>
          <w:divBdr>
            <w:top w:val="none" w:sz="0" w:space="0" w:color="auto"/>
            <w:left w:val="none" w:sz="0" w:space="0" w:color="auto"/>
            <w:bottom w:val="none" w:sz="0" w:space="0" w:color="auto"/>
            <w:right w:val="none" w:sz="0" w:space="0" w:color="auto"/>
          </w:divBdr>
          <w:divsChild>
            <w:div w:id="1500001011">
              <w:marLeft w:val="0"/>
              <w:marRight w:val="0"/>
              <w:marTop w:val="0"/>
              <w:marBottom w:val="0"/>
              <w:divBdr>
                <w:top w:val="none" w:sz="0" w:space="0" w:color="auto"/>
                <w:left w:val="none" w:sz="0" w:space="0" w:color="auto"/>
                <w:bottom w:val="none" w:sz="0" w:space="0" w:color="auto"/>
                <w:right w:val="none" w:sz="0" w:space="0" w:color="auto"/>
              </w:divBdr>
              <w:divsChild>
                <w:div w:id="111091490">
                  <w:marLeft w:val="0"/>
                  <w:marRight w:val="0"/>
                  <w:marTop w:val="0"/>
                  <w:marBottom w:val="0"/>
                  <w:divBdr>
                    <w:top w:val="none" w:sz="0" w:space="0" w:color="auto"/>
                    <w:left w:val="none" w:sz="0" w:space="0" w:color="auto"/>
                    <w:bottom w:val="none" w:sz="0" w:space="0" w:color="auto"/>
                    <w:right w:val="none" w:sz="0" w:space="0" w:color="auto"/>
                  </w:divBdr>
                  <w:divsChild>
                    <w:div w:id="1551652853">
                      <w:marLeft w:val="0"/>
                      <w:marRight w:val="0"/>
                      <w:marTop w:val="0"/>
                      <w:marBottom w:val="0"/>
                      <w:divBdr>
                        <w:top w:val="none" w:sz="0" w:space="0" w:color="auto"/>
                        <w:left w:val="none" w:sz="0" w:space="0" w:color="auto"/>
                        <w:bottom w:val="none" w:sz="0" w:space="0" w:color="auto"/>
                        <w:right w:val="none" w:sz="0" w:space="0" w:color="auto"/>
                      </w:divBdr>
                      <w:divsChild>
                        <w:div w:id="2108190120">
                          <w:marLeft w:val="0"/>
                          <w:marRight w:val="0"/>
                          <w:marTop w:val="0"/>
                          <w:marBottom w:val="0"/>
                          <w:divBdr>
                            <w:top w:val="none" w:sz="0" w:space="0" w:color="auto"/>
                            <w:left w:val="none" w:sz="0" w:space="0" w:color="auto"/>
                            <w:bottom w:val="none" w:sz="0" w:space="0" w:color="auto"/>
                            <w:right w:val="none" w:sz="0" w:space="0" w:color="auto"/>
                          </w:divBdr>
                          <w:divsChild>
                            <w:div w:id="1733770814">
                              <w:marLeft w:val="0"/>
                              <w:marRight w:val="0"/>
                              <w:marTop w:val="0"/>
                              <w:marBottom w:val="0"/>
                              <w:divBdr>
                                <w:top w:val="none" w:sz="0" w:space="0" w:color="auto"/>
                                <w:left w:val="none" w:sz="0" w:space="0" w:color="auto"/>
                                <w:bottom w:val="none" w:sz="0" w:space="0" w:color="auto"/>
                                <w:right w:val="none" w:sz="0" w:space="0" w:color="auto"/>
                              </w:divBdr>
                              <w:divsChild>
                                <w:div w:id="15180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049828">
          <w:marLeft w:val="0"/>
          <w:marRight w:val="0"/>
          <w:marTop w:val="0"/>
          <w:marBottom w:val="0"/>
          <w:divBdr>
            <w:top w:val="none" w:sz="0" w:space="0" w:color="auto"/>
            <w:left w:val="none" w:sz="0" w:space="0" w:color="auto"/>
            <w:bottom w:val="none" w:sz="0" w:space="0" w:color="auto"/>
            <w:right w:val="none" w:sz="0" w:space="0" w:color="auto"/>
          </w:divBdr>
          <w:divsChild>
            <w:div w:id="2088649091">
              <w:marLeft w:val="0"/>
              <w:marRight w:val="0"/>
              <w:marTop w:val="0"/>
              <w:marBottom w:val="0"/>
              <w:divBdr>
                <w:top w:val="none" w:sz="0" w:space="0" w:color="auto"/>
                <w:left w:val="none" w:sz="0" w:space="0" w:color="auto"/>
                <w:bottom w:val="none" w:sz="0" w:space="0" w:color="auto"/>
                <w:right w:val="none" w:sz="0" w:space="0" w:color="auto"/>
              </w:divBdr>
              <w:divsChild>
                <w:div w:id="20753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 w:id="2062053021">
          <w:marLeft w:val="0"/>
          <w:marRight w:val="0"/>
          <w:marTop w:val="0"/>
          <w:marBottom w:val="0"/>
          <w:divBdr>
            <w:top w:val="none" w:sz="0" w:space="0" w:color="auto"/>
            <w:left w:val="none" w:sz="0" w:space="0" w:color="auto"/>
            <w:bottom w:val="none" w:sz="0" w:space="0" w:color="auto"/>
            <w:right w:val="none" w:sz="0" w:space="0" w:color="auto"/>
          </w:divBdr>
        </w:div>
      </w:divsChild>
    </w:div>
    <w:div w:id="938025663">
      <w:bodyDiv w:val="1"/>
      <w:marLeft w:val="0"/>
      <w:marRight w:val="0"/>
      <w:marTop w:val="0"/>
      <w:marBottom w:val="0"/>
      <w:divBdr>
        <w:top w:val="none" w:sz="0" w:space="0" w:color="auto"/>
        <w:left w:val="none" w:sz="0" w:space="0" w:color="auto"/>
        <w:bottom w:val="none" w:sz="0" w:space="0" w:color="auto"/>
        <w:right w:val="none" w:sz="0" w:space="0" w:color="auto"/>
      </w:divBdr>
      <w:divsChild>
        <w:div w:id="782268542">
          <w:marLeft w:val="0"/>
          <w:marRight w:val="0"/>
          <w:marTop w:val="0"/>
          <w:marBottom w:val="0"/>
          <w:divBdr>
            <w:top w:val="none" w:sz="0" w:space="0" w:color="auto"/>
            <w:left w:val="none" w:sz="0" w:space="0" w:color="auto"/>
            <w:bottom w:val="none" w:sz="0" w:space="0" w:color="auto"/>
            <w:right w:val="none" w:sz="0" w:space="0" w:color="auto"/>
          </w:divBdr>
          <w:divsChild>
            <w:div w:id="1706976254">
              <w:marLeft w:val="0"/>
              <w:marRight w:val="0"/>
              <w:marTop w:val="0"/>
              <w:marBottom w:val="0"/>
              <w:divBdr>
                <w:top w:val="none" w:sz="0" w:space="0" w:color="auto"/>
                <w:left w:val="none" w:sz="0" w:space="0" w:color="auto"/>
                <w:bottom w:val="none" w:sz="0" w:space="0" w:color="auto"/>
                <w:right w:val="none" w:sz="0" w:space="0" w:color="auto"/>
              </w:divBdr>
              <w:divsChild>
                <w:div w:id="867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04010">
          <w:marLeft w:val="0"/>
          <w:marRight w:val="0"/>
          <w:marTop w:val="0"/>
          <w:marBottom w:val="0"/>
          <w:divBdr>
            <w:top w:val="none" w:sz="0" w:space="0" w:color="auto"/>
            <w:left w:val="none" w:sz="0" w:space="0" w:color="auto"/>
            <w:bottom w:val="none" w:sz="0" w:space="0" w:color="auto"/>
            <w:right w:val="none" w:sz="0" w:space="0" w:color="auto"/>
          </w:divBdr>
        </w:div>
        <w:div w:id="1814641421">
          <w:marLeft w:val="0"/>
          <w:marRight w:val="0"/>
          <w:marTop w:val="0"/>
          <w:marBottom w:val="0"/>
          <w:divBdr>
            <w:top w:val="none" w:sz="0" w:space="0" w:color="auto"/>
            <w:left w:val="none" w:sz="0" w:space="0" w:color="auto"/>
            <w:bottom w:val="none" w:sz="0" w:space="0" w:color="auto"/>
            <w:right w:val="none" w:sz="0" w:space="0" w:color="auto"/>
          </w:divBdr>
          <w:divsChild>
            <w:div w:id="1574311577">
              <w:marLeft w:val="0"/>
              <w:marRight w:val="0"/>
              <w:marTop w:val="0"/>
              <w:marBottom w:val="0"/>
              <w:divBdr>
                <w:top w:val="none" w:sz="0" w:space="0" w:color="auto"/>
                <w:left w:val="none" w:sz="0" w:space="0" w:color="auto"/>
                <w:bottom w:val="none" w:sz="0" w:space="0" w:color="auto"/>
                <w:right w:val="none" w:sz="0" w:space="0" w:color="auto"/>
              </w:divBdr>
              <w:divsChild>
                <w:div w:id="63787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925179">
      <w:bodyDiv w:val="1"/>
      <w:marLeft w:val="0"/>
      <w:marRight w:val="0"/>
      <w:marTop w:val="0"/>
      <w:marBottom w:val="0"/>
      <w:divBdr>
        <w:top w:val="none" w:sz="0" w:space="0" w:color="auto"/>
        <w:left w:val="none" w:sz="0" w:space="0" w:color="auto"/>
        <w:bottom w:val="none" w:sz="0" w:space="0" w:color="auto"/>
        <w:right w:val="none" w:sz="0" w:space="0" w:color="auto"/>
      </w:divBdr>
      <w:divsChild>
        <w:div w:id="642657715">
          <w:marLeft w:val="0"/>
          <w:marRight w:val="0"/>
          <w:marTop w:val="0"/>
          <w:marBottom w:val="0"/>
          <w:divBdr>
            <w:top w:val="none" w:sz="0" w:space="0" w:color="auto"/>
            <w:left w:val="none" w:sz="0" w:space="0" w:color="auto"/>
            <w:bottom w:val="none" w:sz="0" w:space="0" w:color="auto"/>
            <w:right w:val="none" w:sz="0" w:space="0" w:color="auto"/>
          </w:divBdr>
          <w:divsChild>
            <w:div w:id="1361662789">
              <w:marLeft w:val="0"/>
              <w:marRight w:val="0"/>
              <w:marTop w:val="0"/>
              <w:marBottom w:val="0"/>
              <w:divBdr>
                <w:top w:val="none" w:sz="0" w:space="0" w:color="auto"/>
                <w:left w:val="none" w:sz="0" w:space="0" w:color="auto"/>
                <w:bottom w:val="none" w:sz="0" w:space="0" w:color="auto"/>
                <w:right w:val="none" w:sz="0" w:space="0" w:color="auto"/>
              </w:divBdr>
              <w:divsChild>
                <w:div w:id="119357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283310">
      <w:bodyDiv w:val="1"/>
      <w:marLeft w:val="0"/>
      <w:marRight w:val="0"/>
      <w:marTop w:val="0"/>
      <w:marBottom w:val="0"/>
      <w:divBdr>
        <w:top w:val="none" w:sz="0" w:space="0" w:color="auto"/>
        <w:left w:val="none" w:sz="0" w:space="0" w:color="auto"/>
        <w:bottom w:val="none" w:sz="0" w:space="0" w:color="auto"/>
        <w:right w:val="none" w:sz="0" w:space="0" w:color="auto"/>
      </w:divBdr>
      <w:divsChild>
        <w:div w:id="1573929490">
          <w:marLeft w:val="0"/>
          <w:marRight w:val="0"/>
          <w:marTop w:val="0"/>
          <w:marBottom w:val="0"/>
          <w:divBdr>
            <w:top w:val="none" w:sz="0" w:space="0" w:color="auto"/>
            <w:left w:val="none" w:sz="0" w:space="0" w:color="auto"/>
            <w:bottom w:val="none" w:sz="0" w:space="0" w:color="auto"/>
            <w:right w:val="none" w:sz="0" w:space="0" w:color="auto"/>
          </w:divBdr>
          <w:divsChild>
            <w:div w:id="109708437">
              <w:marLeft w:val="0"/>
              <w:marRight w:val="0"/>
              <w:marTop w:val="0"/>
              <w:marBottom w:val="0"/>
              <w:divBdr>
                <w:top w:val="none" w:sz="0" w:space="0" w:color="auto"/>
                <w:left w:val="none" w:sz="0" w:space="0" w:color="auto"/>
                <w:bottom w:val="none" w:sz="0" w:space="0" w:color="auto"/>
                <w:right w:val="none" w:sz="0" w:space="0" w:color="auto"/>
              </w:divBdr>
              <w:divsChild>
                <w:div w:id="166193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635860">
          <w:marLeft w:val="0"/>
          <w:marRight w:val="0"/>
          <w:marTop w:val="0"/>
          <w:marBottom w:val="0"/>
          <w:divBdr>
            <w:top w:val="none" w:sz="0" w:space="0" w:color="auto"/>
            <w:left w:val="none" w:sz="0" w:space="0" w:color="auto"/>
            <w:bottom w:val="none" w:sz="0" w:space="0" w:color="auto"/>
            <w:right w:val="none" w:sz="0" w:space="0" w:color="auto"/>
          </w:divBdr>
        </w:div>
      </w:divsChild>
    </w:div>
    <w:div w:id="963537843">
      <w:bodyDiv w:val="1"/>
      <w:marLeft w:val="0"/>
      <w:marRight w:val="0"/>
      <w:marTop w:val="0"/>
      <w:marBottom w:val="0"/>
      <w:divBdr>
        <w:top w:val="none" w:sz="0" w:space="0" w:color="auto"/>
        <w:left w:val="none" w:sz="0" w:space="0" w:color="auto"/>
        <w:bottom w:val="none" w:sz="0" w:space="0" w:color="auto"/>
        <w:right w:val="none" w:sz="0" w:space="0" w:color="auto"/>
      </w:divBdr>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988706292">
      <w:bodyDiv w:val="1"/>
      <w:marLeft w:val="0"/>
      <w:marRight w:val="0"/>
      <w:marTop w:val="0"/>
      <w:marBottom w:val="0"/>
      <w:divBdr>
        <w:top w:val="none" w:sz="0" w:space="0" w:color="auto"/>
        <w:left w:val="none" w:sz="0" w:space="0" w:color="auto"/>
        <w:bottom w:val="none" w:sz="0" w:space="0" w:color="auto"/>
        <w:right w:val="none" w:sz="0" w:space="0" w:color="auto"/>
      </w:divBdr>
      <w:divsChild>
        <w:div w:id="724910246">
          <w:marLeft w:val="0"/>
          <w:marRight w:val="0"/>
          <w:marTop w:val="0"/>
          <w:marBottom w:val="0"/>
          <w:divBdr>
            <w:top w:val="none" w:sz="0" w:space="0" w:color="auto"/>
            <w:left w:val="none" w:sz="0" w:space="0" w:color="auto"/>
            <w:bottom w:val="none" w:sz="0" w:space="0" w:color="auto"/>
            <w:right w:val="none" w:sz="0" w:space="0" w:color="auto"/>
          </w:divBdr>
          <w:divsChild>
            <w:div w:id="825433968">
              <w:marLeft w:val="0"/>
              <w:marRight w:val="0"/>
              <w:marTop w:val="0"/>
              <w:marBottom w:val="0"/>
              <w:divBdr>
                <w:top w:val="none" w:sz="0" w:space="0" w:color="auto"/>
                <w:left w:val="none" w:sz="0" w:space="0" w:color="auto"/>
                <w:bottom w:val="none" w:sz="0" w:space="0" w:color="auto"/>
                <w:right w:val="none" w:sz="0" w:space="0" w:color="auto"/>
              </w:divBdr>
              <w:divsChild>
                <w:div w:id="2985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06173">
      <w:bodyDiv w:val="1"/>
      <w:marLeft w:val="0"/>
      <w:marRight w:val="0"/>
      <w:marTop w:val="0"/>
      <w:marBottom w:val="0"/>
      <w:divBdr>
        <w:top w:val="none" w:sz="0" w:space="0" w:color="auto"/>
        <w:left w:val="none" w:sz="0" w:space="0" w:color="auto"/>
        <w:bottom w:val="none" w:sz="0" w:space="0" w:color="auto"/>
        <w:right w:val="none" w:sz="0" w:space="0" w:color="auto"/>
      </w:divBdr>
      <w:divsChild>
        <w:div w:id="756177060">
          <w:marLeft w:val="0"/>
          <w:marRight w:val="0"/>
          <w:marTop w:val="0"/>
          <w:marBottom w:val="0"/>
          <w:divBdr>
            <w:top w:val="none" w:sz="0" w:space="0" w:color="auto"/>
            <w:left w:val="none" w:sz="0" w:space="0" w:color="auto"/>
            <w:bottom w:val="none" w:sz="0" w:space="0" w:color="auto"/>
            <w:right w:val="none" w:sz="0" w:space="0" w:color="auto"/>
          </w:divBdr>
          <w:divsChild>
            <w:div w:id="1743604756">
              <w:marLeft w:val="0"/>
              <w:marRight w:val="0"/>
              <w:marTop w:val="0"/>
              <w:marBottom w:val="0"/>
              <w:divBdr>
                <w:top w:val="none" w:sz="0" w:space="0" w:color="auto"/>
                <w:left w:val="none" w:sz="0" w:space="0" w:color="auto"/>
                <w:bottom w:val="none" w:sz="0" w:space="0" w:color="auto"/>
                <w:right w:val="none" w:sz="0" w:space="0" w:color="auto"/>
              </w:divBdr>
              <w:divsChild>
                <w:div w:id="805321835">
                  <w:marLeft w:val="0"/>
                  <w:marRight w:val="0"/>
                  <w:marTop w:val="0"/>
                  <w:marBottom w:val="0"/>
                  <w:divBdr>
                    <w:top w:val="none" w:sz="0" w:space="0" w:color="auto"/>
                    <w:left w:val="none" w:sz="0" w:space="0" w:color="auto"/>
                    <w:bottom w:val="none" w:sz="0" w:space="0" w:color="auto"/>
                    <w:right w:val="none" w:sz="0" w:space="0" w:color="auto"/>
                  </w:divBdr>
                  <w:divsChild>
                    <w:div w:id="41289307">
                      <w:marLeft w:val="0"/>
                      <w:marRight w:val="0"/>
                      <w:marTop w:val="0"/>
                      <w:marBottom w:val="0"/>
                      <w:divBdr>
                        <w:top w:val="none" w:sz="0" w:space="0" w:color="auto"/>
                        <w:left w:val="none" w:sz="0" w:space="0" w:color="auto"/>
                        <w:bottom w:val="none" w:sz="0" w:space="0" w:color="auto"/>
                        <w:right w:val="none" w:sz="0" w:space="0" w:color="auto"/>
                      </w:divBdr>
                    </w:div>
                    <w:div w:id="15307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0701">
          <w:marLeft w:val="0"/>
          <w:marRight w:val="0"/>
          <w:marTop w:val="0"/>
          <w:marBottom w:val="0"/>
          <w:divBdr>
            <w:top w:val="none" w:sz="0" w:space="0" w:color="auto"/>
            <w:left w:val="none" w:sz="0" w:space="0" w:color="auto"/>
            <w:bottom w:val="none" w:sz="0" w:space="0" w:color="auto"/>
            <w:right w:val="none" w:sz="0" w:space="0" w:color="auto"/>
          </w:divBdr>
        </w:div>
      </w:divsChild>
    </w:div>
    <w:div w:id="1016275278">
      <w:bodyDiv w:val="1"/>
      <w:marLeft w:val="0"/>
      <w:marRight w:val="0"/>
      <w:marTop w:val="0"/>
      <w:marBottom w:val="0"/>
      <w:divBdr>
        <w:top w:val="none" w:sz="0" w:space="0" w:color="auto"/>
        <w:left w:val="none" w:sz="0" w:space="0" w:color="auto"/>
        <w:bottom w:val="none" w:sz="0" w:space="0" w:color="auto"/>
        <w:right w:val="none" w:sz="0" w:space="0" w:color="auto"/>
      </w:divBdr>
      <w:divsChild>
        <w:div w:id="130054398">
          <w:marLeft w:val="0"/>
          <w:marRight w:val="0"/>
          <w:marTop w:val="0"/>
          <w:marBottom w:val="0"/>
          <w:divBdr>
            <w:top w:val="none" w:sz="0" w:space="0" w:color="auto"/>
            <w:left w:val="none" w:sz="0" w:space="0" w:color="auto"/>
            <w:bottom w:val="none" w:sz="0" w:space="0" w:color="auto"/>
            <w:right w:val="none" w:sz="0" w:space="0" w:color="auto"/>
          </w:divBdr>
        </w:div>
        <w:div w:id="1016883942">
          <w:marLeft w:val="0"/>
          <w:marRight w:val="0"/>
          <w:marTop w:val="0"/>
          <w:marBottom w:val="0"/>
          <w:divBdr>
            <w:top w:val="none" w:sz="0" w:space="0" w:color="auto"/>
            <w:left w:val="none" w:sz="0" w:space="0" w:color="auto"/>
            <w:bottom w:val="none" w:sz="0" w:space="0" w:color="auto"/>
            <w:right w:val="none" w:sz="0" w:space="0" w:color="auto"/>
          </w:divBdr>
          <w:divsChild>
            <w:div w:id="1544101775">
              <w:marLeft w:val="0"/>
              <w:marRight w:val="0"/>
              <w:marTop w:val="0"/>
              <w:marBottom w:val="0"/>
              <w:divBdr>
                <w:top w:val="none" w:sz="0" w:space="0" w:color="auto"/>
                <w:left w:val="none" w:sz="0" w:space="0" w:color="auto"/>
                <w:bottom w:val="none" w:sz="0" w:space="0" w:color="auto"/>
                <w:right w:val="none" w:sz="0" w:space="0" w:color="auto"/>
              </w:divBdr>
              <w:divsChild>
                <w:div w:id="12853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2309">
          <w:marLeft w:val="0"/>
          <w:marRight w:val="0"/>
          <w:marTop w:val="0"/>
          <w:marBottom w:val="0"/>
          <w:divBdr>
            <w:top w:val="none" w:sz="0" w:space="0" w:color="auto"/>
            <w:left w:val="none" w:sz="0" w:space="0" w:color="auto"/>
            <w:bottom w:val="none" w:sz="0" w:space="0" w:color="auto"/>
            <w:right w:val="none" w:sz="0" w:space="0" w:color="auto"/>
          </w:divBdr>
          <w:divsChild>
            <w:div w:id="556942834">
              <w:marLeft w:val="0"/>
              <w:marRight w:val="0"/>
              <w:marTop w:val="0"/>
              <w:marBottom w:val="0"/>
              <w:divBdr>
                <w:top w:val="none" w:sz="0" w:space="0" w:color="auto"/>
                <w:left w:val="none" w:sz="0" w:space="0" w:color="auto"/>
                <w:bottom w:val="none" w:sz="0" w:space="0" w:color="auto"/>
                <w:right w:val="none" w:sz="0" w:space="0" w:color="auto"/>
              </w:divBdr>
              <w:divsChild>
                <w:div w:id="13523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53282">
      <w:bodyDiv w:val="1"/>
      <w:marLeft w:val="0"/>
      <w:marRight w:val="0"/>
      <w:marTop w:val="0"/>
      <w:marBottom w:val="0"/>
      <w:divBdr>
        <w:top w:val="none" w:sz="0" w:space="0" w:color="auto"/>
        <w:left w:val="none" w:sz="0" w:space="0" w:color="auto"/>
        <w:bottom w:val="none" w:sz="0" w:space="0" w:color="auto"/>
        <w:right w:val="none" w:sz="0" w:space="0" w:color="auto"/>
      </w:divBdr>
      <w:divsChild>
        <w:div w:id="346906789">
          <w:marLeft w:val="0"/>
          <w:marRight w:val="0"/>
          <w:marTop w:val="0"/>
          <w:marBottom w:val="0"/>
          <w:divBdr>
            <w:top w:val="none" w:sz="0" w:space="0" w:color="auto"/>
            <w:left w:val="none" w:sz="0" w:space="0" w:color="auto"/>
            <w:bottom w:val="none" w:sz="0" w:space="0" w:color="auto"/>
            <w:right w:val="none" w:sz="0" w:space="0" w:color="auto"/>
          </w:divBdr>
        </w:div>
        <w:div w:id="576860498">
          <w:marLeft w:val="0"/>
          <w:marRight w:val="0"/>
          <w:marTop w:val="0"/>
          <w:marBottom w:val="0"/>
          <w:divBdr>
            <w:top w:val="none" w:sz="0" w:space="0" w:color="auto"/>
            <w:left w:val="none" w:sz="0" w:space="0" w:color="auto"/>
            <w:bottom w:val="none" w:sz="0" w:space="0" w:color="auto"/>
            <w:right w:val="none" w:sz="0" w:space="0" w:color="auto"/>
          </w:divBdr>
          <w:divsChild>
            <w:div w:id="657999988">
              <w:marLeft w:val="0"/>
              <w:marRight w:val="0"/>
              <w:marTop w:val="0"/>
              <w:marBottom w:val="0"/>
              <w:divBdr>
                <w:top w:val="none" w:sz="0" w:space="0" w:color="auto"/>
                <w:left w:val="none" w:sz="0" w:space="0" w:color="auto"/>
                <w:bottom w:val="none" w:sz="0" w:space="0" w:color="auto"/>
                <w:right w:val="none" w:sz="0" w:space="0" w:color="auto"/>
              </w:divBdr>
              <w:divsChild>
                <w:div w:id="134492915">
                  <w:marLeft w:val="0"/>
                  <w:marRight w:val="0"/>
                  <w:marTop w:val="0"/>
                  <w:marBottom w:val="0"/>
                  <w:divBdr>
                    <w:top w:val="none" w:sz="0" w:space="0" w:color="auto"/>
                    <w:left w:val="none" w:sz="0" w:space="0" w:color="auto"/>
                    <w:bottom w:val="none" w:sz="0" w:space="0" w:color="auto"/>
                    <w:right w:val="none" w:sz="0" w:space="0" w:color="auto"/>
                  </w:divBdr>
                  <w:divsChild>
                    <w:div w:id="619459861">
                      <w:marLeft w:val="0"/>
                      <w:marRight w:val="0"/>
                      <w:marTop w:val="0"/>
                      <w:marBottom w:val="0"/>
                      <w:divBdr>
                        <w:top w:val="none" w:sz="0" w:space="0" w:color="auto"/>
                        <w:left w:val="none" w:sz="0" w:space="0" w:color="auto"/>
                        <w:bottom w:val="none" w:sz="0" w:space="0" w:color="auto"/>
                        <w:right w:val="none" w:sz="0" w:space="0" w:color="auto"/>
                      </w:divBdr>
                    </w:div>
                    <w:div w:id="93521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42246366">
      <w:bodyDiv w:val="1"/>
      <w:marLeft w:val="0"/>
      <w:marRight w:val="0"/>
      <w:marTop w:val="0"/>
      <w:marBottom w:val="0"/>
      <w:divBdr>
        <w:top w:val="none" w:sz="0" w:space="0" w:color="auto"/>
        <w:left w:val="none" w:sz="0" w:space="0" w:color="auto"/>
        <w:bottom w:val="none" w:sz="0" w:space="0" w:color="auto"/>
        <w:right w:val="none" w:sz="0" w:space="0" w:color="auto"/>
      </w:divBdr>
    </w:div>
    <w:div w:id="1044867089">
      <w:bodyDiv w:val="1"/>
      <w:marLeft w:val="0"/>
      <w:marRight w:val="0"/>
      <w:marTop w:val="0"/>
      <w:marBottom w:val="0"/>
      <w:divBdr>
        <w:top w:val="none" w:sz="0" w:space="0" w:color="auto"/>
        <w:left w:val="none" w:sz="0" w:space="0" w:color="auto"/>
        <w:bottom w:val="none" w:sz="0" w:space="0" w:color="auto"/>
        <w:right w:val="none" w:sz="0" w:space="0" w:color="auto"/>
      </w:divBdr>
    </w:div>
    <w:div w:id="1051268586">
      <w:bodyDiv w:val="1"/>
      <w:marLeft w:val="0"/>
      <w:marRight w:val="0"/>
      <w:marTop w:val="0"/>
      <w:marBottom w:val="0"/>
      <w:divBdr>
        <w:top w:val="none" w:sz="0" w:space="0" w:color="auto"/>
        <w:left w:val="none" w:sz="0" w:space="0" w:color="auto"/>
        <w:bottom w:val="none" w:sz="0" w:space="0" w:color="auto"/>
        <w:right w:val="none" w:sz="0" w:space="0" w:color="auto"/>
      </w:divBdr>
      <w:divsChild>
        <w:div w:id="2114087258">
          <w:marLeft w:val="0"/>
          <w:marRight w:val="0"/>
          <w:marTop w:val="0"/>
          <w:marBottom w:val="0"/>
          <w:divBdr>
            <w:top w:val="none" w:sz="0" w:space="0" w:color="auto"/>
            <w:left w:val="none" w:sz="0" w:space="0" w:color="auto"/>
            <w:bottom w:val="none" w:sz="0" w:space="0" w:color="auto"/>
            <w:right w:val="none" w:sz="0" w:space="0" w:color="auto"/>
          </w:divBdr>
        </w:div>
      </w:divsChild>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8113402">
      <w:bodyDiv w:val="1"/>
      <w:marLeft w:val="0"/>
      <w:marRight w:val="0"/>
      <w:marTop w:val="0"/>
      <w:marBottom w:val="0"/>
      <w:divBdr>
        <w:top w:val="none" w:sz="0" w:space="0" w:color="auto"/>
        <w:left w:val="none" w:sz="0" w:space="0" w:color="auto"/>
        <w:bottom w:val="none" w:sz="0" w:space="0" w:color="auto"/>
        <w:right w:val="none" w:sz="0" w:space="0" w:color="auto"/>
      </w:divBdr>
      <w:divsChild>
        <w:div w:id="1074399137">
          <w:marLeft w:val="0"/>
          <w:marRight w:val="0"/>
          <w:marTop w:val="0"/>
          <w:marBottom w:val="0"/>
          <w:divBdr>
            <w:top w:val="none" w:sz="0" w:space="0" w:color="auto"/>
            <w:left w:val="none" w:sz="0" w:space="0" w:color="auto"/>
            <w:bottom w:val="none" w:sz="0" w:space="0" w:color="auto"/>
            <w:right w:val="none" w:sz="0" w:space="0" w:color="auto"/>
          </w:divBdr>
          <w:divsChild>
            <w:div w:id="788284903">
              <w:marLeft w:val="0"/>
              <w:marRight w:val="0"/>
              <w:marTop w:val="0"/>
              <w:marBottom w:val="0"/>
              <w:divBdr>
                <w:top w:val="none" w:sz="0" w:space="0" w:color="auto"/>
                <w:left w:val="none" w:sz="0" w:space="0" w:color="auto"/>
                <w:bottom w:val="none" w:sz="0" w:space="0" w:color="auto"/>
                <w:right w:val="none" w:sz="0" w:space="0" w:color="auto"/>
              </w:divBdr>
              <w:divsChild>
                <w:div w:id="6360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5600">
          <w:marLeft w:val="0"/>
          <w:marRight w:val="0"/>
          <w:marTop w:val="0"/>
          <w:marBottom w:val="0"/>
          <w:divBdr>
            <w:top w:val="none" w:sz="0" w:space="0" w:color="auto"/>
            <w:left w:val="none" w:sz="0" w:space="0" w:color="auto"/>
            <w:bottom w:val="none" w:sz="0" w:space="0" w:color="auto"/>
            <w:right w:val="none" w:sz="0" w:space="0" w:color="auto"/>
          </w:divBdr>
          <w:divsChild>
            <w:div w:id="118038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106653849">
      <w:bodyDiv w:val="1"/>
      <w:marLeft w:val="0"/>
      <w:marRight w:val="0"/>
      <w:marTop w:val="0"/>
      <w:marBottom w:val="0"/>
      <w:divBdr>
        <w:top w:val="none" w:sz="0" w:space="0" w:color="auto"/>
        <w:left w:val="none" w:sz="0" w:space="0" w:color="auto"/>
        <w:bottom w:val="none" w:sz="0" w:space="0" w:color="auto"/>
        <w:right w:val="none" w:sz="0" w:space="0" w:color="auto"/>
      </w:divBdr>
    </w:div>
    <w:div w:id="1117945358">
      <w:bodyDiv w:val="1"/>
      <w:marLeft w:val="0"/>
      <w:marRight w:val="0"/>
      <w:marTop w:val="0"/>
      <w:marBottom w:val="0"/>
      <w:divBdr>
        <w:top w:val="none" w:sz="0" w:space="0" w:color="auto"/>
        <w:left w:val="none" w:sz="0" w:space="0" w:color="auto"/>
        <w:bottom w:val="none" w:sz="0" w:space="0" w:color="auto"/>
        <w:right w:val="none" w:sz="0" w:space="0" w:color="auto"/>
      </w:divBdr>
      <w:divsChild>
        <w:div w:id="602885219">
          <w:marLeft w:val="0"/>
          <w:marRight w:val="0"/>
          <w:marTop w:val="0"/>
          <w:marBottom w:val="0"/>
          <w:divBdr>
            <w:top w:val="none" w:sz="0" w:space="0" w:color="auto"/>
            <w:left w:val="none" w:sz="0" w:space="0" w:color="auto"/>
            <w:bottom w:val="none" w:sz="0" w:space="0" w:color="auto"/>
            <w:right w:val="none" w:sz="0" w:space="0" w:color="auto"/>
          </w:divBdr>
          <w:divsChild>
            <w:div w:id="253787362">
              <w:marLeft w:val="0"/>
              <w:marRight w:val="0"/>
              <w:marTop w:val="0"/>
              <w:marBottom w:val="0"/>
              <w:divBdr>
                <w:top w:val="none" w:sz="0" w:space="0" w:color="auto"/>
                <w:left w:val="none" w:sz="0" w:space="0" w:color="auto"/>
                <w:bottom w:val="none" w:sz="0" w:space="0" w:color="auto"/>
                <w:right w:val="none" w:sz="0" w:space="0" w:color="auto"/>
              </w:divBdr>
              <w:divsChild>
                <w:div w:id="1501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0861">
          <w:marLeft w:val="0"/>
          <w:marRight w:val="0"/>
          <w:marTop w:val="0"/>
          <w:marBottom w:val="0"/>
          <w:divBdr>
            <w:top w:val="none" w:sz="0" w:space="0" w:color="auto"/>
            <w:left w:val="none" w:sz="0" w:space="0" w:color="auto"/>
            <w:bottom w:val="none" w:sz="0" w:space="0" w:color="auto"/>
            <w:right w:val="none" w:sz="0" w:space="0" w:color="auto"/>
          </w:divBdr>
          <w:divsChild>
            <w:div w:id="774133982">
              <w:marLeft w:val="0"/>
              <w:marRight w:val="0"/>
              <w:marTop w:val="0"/>
              <w:marBottom w:val="0"/>
              <w:divBdr>
                <w:top w:val="none" w:sz="0" w:space="0" w:color="auto"/>
                <w:left w:val="none" w:sz="0" w:space="0" w:color="auto"/>
                <w:bottom w:val="none" w:sz="0" w:space="0" w:color="auto"/>
                <w:right w:val="none" w:sz="0" w:space="0" w:color="auto"/>
              </w:divBdr>
              <w:divsChild>
                <w:div w:id="749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00187">
          <w:marLeft w:val="0"/>
          <w:marRight w:val="0"/>
          <w:marTop w:val="0"/>
          <w:marBottom w:val="0"/>
          <w:divBdr>
            <w:top w:val="none" w:sz="0" w:space="0" w:color="auto"/>
            <w:left w:val="none" w:sz="0" w:space="0" w:color="auto"/>
            <w:bottom w:val="none" w:sz="0" w:space="0" w:color="auto"/>
            <w:right w:val="none" w:sz="0" w:space="0" w:color="auto"/>
          </w:divBdr>
        </w:div>
      </w:divsChild>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181896580">
      <w:bodyDiv w:val="1"/>
      <w:marLeft w:val="0"/>
      <w:marRight w:val="0"/>
      <w:marTop w:val="0"/>
      <w:marBottom w:val="0"/>
      <w:divBdr>
        <w:top w:val="none" w:sz="0" w:space="0" w:color="auto"/>
        <w:left w:val="none" w:sz="0" w:space="0" w:color="auto"/>
        <w:bottom w:val="none" w:sz="0" w:space="0" w:color="auto"/>
        <w:right w:val="none" w:sz="0" w:space="0" w:color="auto"/>
      </w:divBdr>
      <w:divsChild>
        <w:div w:id="48001417">
          <w:marLeft w:val="0"/>
          <w:marRight w:val="0"/>
          <w:marTop w:val="0"/>
          <w:marBottom w:val="0"/>
          <w:divBdr>
            <w:top w:val="none" w:sz="0" w:space="0" w:color="auto"/>
            <w:left w:val="none" w:sz="0" w:space="0" w:color="auto"/>
            <w:bottom w:val="none" w:sz="0" w:space="0" w:color="auto"/>
            <w:right w:val="none" w:sz="0" w:space="0" w:color="auto"/>
          </w:divBdr>
          <w:divsChild>
            <w:div w:id="674916783">
              <w:marLeft w:val="0"/>
              <w:marRight w:val="0"/>
              <w:marTop w:val="0"/>
              <w:marBottom w:val="0"/>
              <w:divBdr>
                <w:top w:val="none" w:sz="0" w:space="0" w:color="auto"/>
                <w:left w:val="none" w:sz="0" w:space="0" w:color="auto"/>
                <w:bottom w:val="none" w:sz="0" w:space="0" w:color="auto"/>
                <w:right w:val="none" w:sz="0" w:space="0" w:color="auto"/>
              </w:divBdr>
              <w:divsChild>
                <w:div w:id="1800760332">
                  <w:marLeft w:val="0"/>
                  <w:marRight w:val="0"/>
                  <w:marTop w:val="0"/>
                  <w:marBottom w:val="0"/>
                  <w:divBdr>
                    <w:top w:val="none" w:sz="0" w:space="0" w:color="auto"/>
                    <w:left w:val="none" w:sz="0" w:space="0" w:color="auto"/>
                    <w:bottom w:val="none" w:sz="0" w:space="0" w:color="auto"/>
                    <w:right w:val="none" w:sz="0" w:space="0" w:color="auto"/>
                  </w:divBdr>
                  <w:divsChild>
                    <w:div w:id="764231514">
                      <w:marLeft w:val="0"/>
                      <w:marRight w:val="0"/>
                      <w:marTop w:val="0"/>
                      <w:marBottom w:val="0"/>
                      <w:divBdr>
                        <w:top w:val="none" w:sz="0" w:space="0" w:color="auto"/>
                        <w:left w:val="none" w:sz="0" w:space="0" w:color="auto"/>
                        <w:bottom w:val="none" w:sz="0" w:space="0" w:color="auto"/>
                        <w:right w:val="none" w:sz="0" w:space="0" w:color="auto"/>
                      </w:divBdr>
                    </w:div>
                    <w:div w:id="176734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458202">
          <w:marLeft w:val="0"/>
          <w:marRight w:val="0"/>
          <w:marTop w:val="0"/>
          <w:marBottom w:val="0"/>
          <w:divBdr>
            <w:top w:val="none" w:sz="0" w:space="0" w:color="auto"/>
            <w:left w:val="none" w:sz="0" w:space="0" w:color="auto"/>
            <w:bottom w:val="none" w:sz="0" w:space="0" w:color="auto"/>
            <w:right w:val="none" w:sz="0" w:space="0" w:color="auto"/>
          </w:divBdr>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00951486">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377195150">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529127">
      <w:bodyDiv w:val="1"/>
      <w:marLeft w:val="0"/>
      <w:marRight w:val="0"/>
      <w:marTop w:val="0"/>
      <w:marBottom w:val="0"/>
      <w:divBdr>
        <w:top w:val="none" w:sz="0" w:space="0" w:color="auto"/>
        <w:left w:val="none" w:sz="0" w:space="0" w:color="auto"/>
        <w:bottom w:val="none" w:sz="0" w:space="0" w:color="auto"/>
        <w:right w:val="none" w:sz="0" w:space="0" w:color="auto"/>
      </w:divBdr>
    </w:div>
    <w:div w:id="1248730246">
      <w:bodyDiv w:val="1"/>
      <w:marLeft w:val="0"/>
      <w:marRight w:val="0"/>
      <w:marTop w:val="0"/>
      <w:marBottom w:val="0"/>
      <w:divBdr>
        <w:top w:val="none" w:sz="0" w:space="0" w:color="auto"/>
        <w:left w:val="none" w:sz="0" w:space="0" w:color="auto"/>
        <w:bottom w:val="none" w:sz="0" w:space="0" w:color="auto"/>
        <w:right w:val="none" w:sz="0" w:space="0" w:color="auto"/>
      </w:divBdr>
      <w:divsChild>
        <w:div w:id="480658828">
          <w:marLeft w:val="0"/>
          <w:marRight w:val="0"/>
          <w:marTop w:val="0"/>
          <w:marBottom w:val="0"/>
          <w:divBdr>
            <w:top w:val="none" w:sz="0" w:space="0" w:color="auto"/>
            <w:left w:val="none" w:sz="0" w:space="0" w:color="auto"/>
            <w:bottom w:val="none" w:sz="0" w:space="0" w:color="auto"/>
            <w:right w:val="none" w:sz="0" w:space="0" w:color="auto"/>
          </w:divBdr>
          <w:divsChild>
            <w:div w:id="804081160">
              <w:marLeft w:val="0"/>
              <w:marRight w:val="0"/>
              <w:marTop w:val="0"/>
              <w:marBottom w:val="0"/>
              <w:divBdr>
                <w:top w:val="none" w:sz="0" w:space="0" w:color="auto"/>
                <w:left w:val="none" w:sz="0" w:space="0" w:color="auto"/>
                <w:bottom w:val="none" w:sz="0" w:space="0" w:color="auto"/>
                <w:right w:val="none" w:sz="0" w:space="0" w:color="auto"/>
              </w:divBdr>
              <w:divsChild>
                <w:div w:id="96445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1824">
          <w:marLeft w:val="0"/>
          <w:marRight w:val="0"/>
          <w:marTop w:val="0"/>
          <w:marBottom w:val="0"/>
          <w:divBdr>
            <w:top w:val="none" w:sz="0" w:space="0" w:color="auto"/>
            <w:left w:val="none" w:sz="0" w:space="0" w:color="auto"/>
            <w:bottom w:val="none" w:sz="0" w:space="0" w:color="auto"/>
            <w:right w:val="none" w:sz="0" w:space="0" w:color="auto"/>
          </w:divBdr>
          <w:divsChild>
            <w:div w:id="1028987814">
              <w:marLeft w:val="0"/>
              <w:marRight w:val="0"/>
              <w:marTop w:val="0"/>
              <w:marBottom w:val="0"/>
              <w:divBdr>
                <w:top w:val="none" w:sz="0" w:space="0" w:color="auto"/>
                <w:left w:val="none" w:sz="0" w:space="0" w:color="auto"/>
                <w:bottom w:val="none" w:sz="0" w:space="0" w:color="auto"/>
                <w:right w:val="none" w:sz="0" w:space="0" w:color="auto"/>
              </w:divBdr>
              <w:divsChild>
                <w:div w:id="538935240">
                  <w:marLeft w:val="0"/>
                  <w:marRight w:val="0"/>
                  <w:marTop w:val="0"/>
                  <w:marBottom w:val="0"/>
                  <w:divBdr>
                    <w:top w:val="none" w:sz="0" w:space="0" w:color="auto"/>
                    <w:left w:val="none" w:sz="0" w:space="0" w:color="auto"/>
                    <w:bottom w:val="none" w:sz="0" w:space="0" w:color="auto"/>
                    <w:right w:val="none" w:sz="0" w:space="0" w:color="auto"/>
                  </w:divBdr>
                  <w:divsChild>
                    <w:div w:id="1449229728">
                      <w:marLeft w:val="0"/>
                      <w:marRight w:val="0"/>
                      <w:marTop w:val="0"/>
                      <w:marBottom w:val="0"/>
                      <w:divBdr>
                        <w:top w:val="none" w:sz="0" w:space="0" w:color="auto"/>
                        <w:left w:val="none" w:sz="0" w:space="0" w:color="auto"/>
                        <w:bottom w:val="none" w:sz="0" w:space="0" w:color="auto"/>
                        <w:right w:val="none" w:sz="0" w:space="0" w:color="auto"/>
                      </w:divBdr>
                      <w:divsChild>
                        <w:div w:id="310140253">
                          <w:marLeft w:val="0"/>
                          <w:marRight w:val="0"/>
                          <w:marTop w:val="0"/>
                          <w:marBottom w:val="0"/>
                          <w:divBdr>
                            <w:top w:val="none" w:sz="0" w:space="0" w:color="auto"/>
                            <w:left w:val="none" w:sz="0" w:space="0" w:color="auto"/>
                            <w:bottom w:val="none" w:sz="0" w:space="0" w:color="auto"/>
                            <w:right w:val="none" w:sz="0" w:space="0" w:color="auto"/>
                          </w:divBdr>
                          <w:divsChild>
                            <w:div w:id="1599946647">
                              <w:marLeft w:val="0"/>
                              <w:marRight w:val="0"/>
                              <w:marTop w:val="0"/>
                              <w:marBottom w:val="0"/>
                              <w:divBdr>
                                <w:top w:val="none" w:sz="0" w:space="0" w:color="auto"/>
                                <w:left w:val="none" w:sz="0" w:space="0" w:color="auto"/>
                                <w:bottom w:val="none" w:sz="0" w:space="0" w:color="auto"/>
                                <w:right w:val="none" w:sz="0" w:space="0" w:color="auto"/>
                              </w:divBdr>
                              <w:divsChild>
                                <w:div w:id="1523591757">
                                  <w:marLeft w:val="0"/>
                                  <w:marRight w:val="0"/>
                                  <w:marTop w:val="0"/>
                                  <w:marBottom w:val="0"/>
                                  <w:divBdr>
                                    <w:top w:val="none" w:sz="0" w:space="0" w:color="auto"/>
                                    <w:left w:val="none" w:sz="0" w:space="0" w:color="auto"/>
                                    <w:bottom w:val="none" w:sz="0" w:space="0" w:color="auto"/>
                                    <w:right w:val="none" w:sz="0" w:space="0" w:color="auto"/>
                                  </w:divBdr>
                                  <w:divsChild>
                                    <w:div w:id="792286806">
                                      <w:blockQuote w:val="1"/>
                                      <w:marLeft w:val="720"/>
                                      <w:marRight w:val="720"/>
                                      <w:marTop w:val="100"/>
                                      <w:marBottom w:val="100"/>
                                      <w:divBdr>
                                        <w:top w:val="none" w:sz="0" w:space="0" w:color="auto"/>
                                        <w:left w:val="none" w:sz="0" w:space="0" w:color="auto"/>
                                        <w:bottom w:val="none" w:sz="0" w:space="0" w:color="auto"/>
                                        <w:right w:val="none" w:sz="0" w:space="0" w:color="auto"/>
                                      </w:divBdr>
                                    </w:div>
                                    <w:div w:id="843596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5651377">
      <w:bodyDiv w:val="1"/>
      <w:marLeft w:val="0"/>
      <w:marRight w:val="0"/>
      <w:marTop w:val="0"/>
      <w:marBottom w:val="0"/>
      <w:divBdr>
        <w:top w:val="none" w:sz="0" w:space="0" w:color="auto"/>
        <w:left w:val="none" w:sz="0" w:space="0" w:color="auto"/>
        <w:bottom w:val="none" w:sz="0" w:space="0" w:color="auto"/>
        <w:right w:val="none" w:sz="0" w:space="0" w:color="auto"/>
      </w:divBdr>
      <w:divsChild>
        <w:div w:id="528836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5313213">
      <w:bodyDiv w:val="1"/>
      <w:marLeft w:val="0"/>
      <w:marRight w:val="0"/>
      <w:marTop w:val="0"/>
      <w:marBottom w:val="0"/>
      <w:divBdr>
        <w:top w:val="none" w:sz="0" w:space="0" w:color="auto"/>
        <w:left w:val="none" w:sz="0" w:space="0" w:color="auto"/>
        <w:bottom w:val="none" w:sz="0" w:space="0" w:color="auto"/>
        <w:right w:val="none" w:sz="0" w:space="0" w:color="auto"/>
      </w:divBdr>
      <w:divsChild>
        <w:div w:id="104421047">
          <w:marLeft w:val="0"/>
          <w:marRight w:val="0"/>
          <w:marTop w:val="0"/>
          <w:marBottom w:val="0"/>
          <w:divBdr>
            <w:top w:val="none" w:sz="0" w:space="0" w:color="auto"/>
            <w:left w:val="none" w:sz="0" w:space="0" w:color="auto"/>
            <w:bottom w:val="none" w:sz="0" w:space="0" w:color="auto"/>
            <w:right w:val="none" w:sz="0" w:space="0" w:color="auto"/>
          </w:divBdr>
        </w:div>
        <w:div w:id="806165825">
          <w:marLeft w:val="0"/>
          <w:marRight w:val="0"/>
          <w:marTop w:val="0"/>
          <w:marBottom w:val="0"/>
          <w:divBdr>
            <w:top w:val="none" w:sz="0" w:space="0" w:color="auto"/>
            <w:left w:val="none" w:sz="0" w:space="0" w:color="auto"/>
            <w:bottom w:val="none" w:sz="0" w:space="0" w:color="auto"/>
            <w:right w:val="none" w:sz="0" w:space="0" w:color="auto"/>
          </w:divBdr>
          <w:divsChild>
            <w:div w:id="176232501">
              <w:marLeft w:val="0"/>
              <w:marRight w:val="0"/>
              <w:marTop w:val="0"/>
              <w:marBottom w:val="0"/>
              <w:divBdr>
                <w:top w:val="none" w:sz="0" w:space="0" w:color="auto"/>
                <w:left w:val="none" w:sz="0" w:space="0" w:color="auto"/>
                <w:bottom w:val="none" w:sz="0" w:space="0" w:color="auto"/>
                <w:right w:val="none" w:sz="0" w:space="0" w:color="auto"/>
              </w:divBdr>
              <w:divsChild>
                <w:div w:id="1780877843">
                  <w:marLeft w:val="0"/>
                  <w:marRight w:val="0"/>
                  <w:marTop w:val="0"/>
                  <w:marBottom w:val="0"/>
                  <w:divBdr>
                    <w:top w:val="none" w:sz="0" w:space="0" w:color="auto"/>
                    <w:left w:val="none" w:sz="0" w:space="0" w:color="auto"/>
                    <w:bottom w:val="none" w:sz="0" w:space="0" w:color="auto"/>
                    <w:right w:val="none" w:sz="0" w:space="0" w:color="auto"/>
                  </w:divBdr>
                  <w:divsChild>
                    <w:div w:id="1220240984">
                      <w:marLeft w:val="0"/>
                      <w:marRight w:val="0"/>
                      <w:marTop w:val="0"/>
                      <w:marBottom w:val="0"/>
                      <w:divBdr>
                        <w:top w:val="none" w:sz="0" w:space="0" w:color="auto"/>
                        <w:left w:val="none" w:sz="0" w:space="0" w:color="auto"/>
                        <w:bottom w:val="none" w:sz="0" w:space="0" w:color="auto"/>
                        <w:right w:val="none" w:sz="0" w:space="0" w:color="auto"/>
                      </w:divBdr>
                    </w:div>
                    <w:div w:id="19450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329352">
      <w:bodyDiv w:val="1"/>
      <w:marLeft w:val="0"/>
      <w:marRight w:val="0"/>
      <w:marTop w:val="0"/>
      <w:marBottom w:val="0"/>
      <w:divBdr>
        <w:top w:val="none" w:sz="0" w:space="0" w:color="auto"/>
        <w:left w:val="none" w:sz="0" w:space="0" w:color="auto"/>
        <w:bottom w:val="none" w:sz="0" w:space="0" w:color="auto"/>
        <w:right w:val="none" w:sz="0" w:space="0" w:color="auto"/>
      </w:divBdr>
      <w:divsChild>
        <w:div w:id="2043699375">
          <w:marLeft w:val="0"/>
          <w:marRight w:val="0"/>
          <w:marTop w:val="0"/>
          <w:marBottom w:val="0"/>
          <w:divBdr>
            <w:top w:val="none" w:sz="0" w:space="0" w:color="auto"/>
            <w:left w:val="none" w:sz="0" w:space="0" w:color="auto"/>
            <w:bottom w:val="none" w:sz="0" w:space="0" w:color="auto"/>
            <w:right w:val="none" w:sz="0" w:space="0" w:color="auto"/>
          </w:divBdr>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146782">
      <w:bodyDiv w:val="1"/>
      <w:marLeft w:val="0"/>
      <w:marRight w:val="0"/>
      <w:marTop w:val="0"/>
      <w:marBottom w:val="0"/>
      <w:divBdr>
        <w:top w:val="none" w:sz="0" w:space="0" w:color="auto"/>
        <w:left w:val="none" w:sz="0" w:space="0" w:color="auto"/>
        <w:bottom w:val="none" w:sz="0" w:space="0" w:color="auto"/>
        <w:right w:val="none" w:sz="0" w:space="0" w:color="auto"/>
      </w:divBdr>
      <w:divsChild>
        <w:div w:id="732776832">
          <w:marLeft w:val="0"/>
          <w:marRight w:val="0"/>
          <w:marTop w:val="0"/>
          <w:marBottom w:val="0"/>
          <w:divBdr>
            <w:top w:val="none" w:sz="0" w:space="0" w:color="auto"/>
            <w:left w:val="none" w:sz="0" w:space="0" w:color="auto"/>
            <w:bottom w:val="none" w:sz="0" w:space="0" w:color="auto"/>
            <w:right w:val="none" w:sz="0" w:space="0" w:color="auto"/>
          </w:divBdr>
          <w:divsChild>
            <w:div w:id="1086609512">
              <w:marLeft w:val="0"/>
              <w:marRight w:val="0"/>
              <w:marTop w:val="0"/>
              <w:marBottom w:val="0"/>
              <w:divBdr>
                <w:top w:val="none" w:sz="0" w:space="0" w:color="auto"/>
                <w:left w:val="none" w:sz="0" w:space="0" w:color="auto"/>
                <w:bottom w:val="none" w:sz="0" w:space="0" w:color="auto"/>
                <w:right w:val="none" w:sz="0" w:space="0" w:color="auto"/>
              </w:divBdr>
              <w:divsChild>
                <w:div w:id="1798135923">
                  <w:marLeft w:val="0"/>
                  <w:marRight w:val="0"/>
                  <w:marTop w:val="0"/>
                  <w:marBottom w:val="0"/>
                  <w:divBdr>
                    <w:top w:val="none" w:sz="0" w:space="0" w:color="auto"/>
                    <w:left w:val="none" w:sz="0" w:space="0" w:color="auto"/>
                    <w:bottom w:val="none" w:sz="0" w:space="0" w:color="auto"/>
                    <w:right w:val="none" w:sz="0" w:space="0" w:color="auto"/>
                  </w:divBdr>
                  <w:divsChild>
                    <w:div w:id="621033031">
                      <w:marLeft w:val="0"/>
                      <w:marRight w:val="0"/>
                      <w:marTop w:val="0"/>
                      <w:marBottom w:val="0"/>
                      <w:divBdr>
                        <w:top w:val="none" w:sz="0" w:space="0" w:color="auto"/>
                        <w:left w:val="none" w:sz="0" w:space="0" w:color="auto"/>
                        <w:bottom w:val="none" w:sz="0" w:space="0" w:color="auto"/>
                        <w:right w:val="none" w:sz="0" w:space="0" w:color="auto"/>
                      </w:divBdr>
                      <w:divsChild>
                        <w:div w:id="335772058">
                          <w:marLeft w:val="0"/>
                          <w:marRight w:val="0"/>
                          <w:marTop w:val="0"/>
                          <w:marBottom w:val="0"/>
                          <w:divBdr>
                            <w:top w:val="none" w:sz="0" w:space="0" w:color="auto"/>
                            <w:left w:val="none" w:sz="0" w:space="0" w:color="auto"/>
                            <w:bottom w:val="none" w:sz="0" w:space="0" w:color="auto"/>
                            <w:right w:val="none" w:sz="0" w:space="0" w:color="auto"/>
                          </w:divBdr>
                          <w:divsChild>
                            <w:div w:id="2042045853">
                              <w:marLeft w:val="0"/>
                              <w:marRight w:val="0"/>
                              <w:marTop w:val="0"/>
                              <w:marBottom w:val="0"/>
                              <w:divBdr>
                                <w:top w:val="none" w:sz="0" w:space="0" w:color="auto"/>
                                <w:left w:val="none" w:sz="0" w:space="0" w:color="auto"/>
                                <w:bottom w:val="none" w:sz="0" w:space="0" w:color="auto"/>
                                <w:right w:val="none" w:sz="0" w:space="0" w:color="auto"/>
                              </w:divBdr>
                              <w:divsChild>
                                <w:div w:id="12863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1880938">
          <w:marLeft w:val="0"/>
          <w:marRight w:val="0"/>
          <w:marTop w:val="0"/>
          <w:marBottom w:val="0"/>
          <w:divBdr>
            <w:top w:val="none" w:sz="0" w:space="0" w:color="auto"/>
            <w:left w:val="none" w:sz="0" w:space="0" w:color="auto"/>
            <w:bottom w:val="none" w:sz="0" w:space="0" w:color="auto"/>
            <w:right w:val="none" w:sz="0" w:space="0" w:color="auto"/>
          </w:divBdr>
          <w:divsChild>
            <w:div w:id="1394961301">
              <w:marLeft w:val="0"/>
              <w:marRight w:val="0"/>
              <w:marTop w:val="0"/>
              <w:marBottom w:val="0"/>
              <w:divBdr>
                <w:top w:val="none" w:sz="0" w:space="0" w:color="auto"/>
                <w:left w:val="none" w:sz="0" w:space="0" w:color="auto"/>
                <w:bottom w:val="none" w:sz="0" w:space="0" w:color="auto"/>
                <w:right w:val="none" w:sz="0" w:space="0" w:color="auto"/>
              </w:divBdr>
              <w:divsChild>
                <w:div w:id="18714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20852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219883">
      <w:bodyDiv w:val="1"/>
      <w:marLeft w:val="0"/>
      <w:marRight w:val="0"/>
      <w:marTop w:val="0"/>
      <w:marBottom w:val="0"/>
      <w:divBdr>
        <w:top w:val="none" w:sz="0" w:space="0" w:color="auto"/>
        <w:left w:val="none" w:sz="0" w:space="0" w:color="auto"/>
        <w:bottom w:val="none" w:sz="0" w:space="0" w:color="auto"/>
        <w:right w:val="none" w:sz="0" w:space="0" w:color="auto"/>
      </w:divBdr>
      <w:divsChild>
        <w:div w:id="274481995">
          <w:marLeft w:val="0"/>
          <w:marRight w:val="0"/>
          <w:marTop w:val="0"/>
          <w:marBottom w:val="0"/>
          <w:divBdr>
            <w:top w:val="none" w:sz="0" w:space="0" w:color="auto"/>
            <w:left w:val="none" w:sz="0" w:space="0" w:color="auto"/>
            <w:bottom w:val="none" w:sz="0" w:space="0" w:color="auto"/>
            <w:right w:val="none" w:sz="0" w:space="0" w:color="auto"/>
          </w:divBdr>
          <w:divsChild>
            <w:div w:id="1844204370">
              <w:marLeft w:val="0"/>
              <w:marRight w:val="0"/>
              <w:marTop w:val="0"/>
              <w:marBottom w:val="0"/>
              <w:divBdr>
                <w:top w:val="none" w:sz="0" w:space="0" w:color="auto"/>
                <w:left w:val="none" w:sz="0" w:space="0" w:color="auto"/>
                <w:bottom w:val="none" w:sz="0" w:space="0" w:color="auto"/>
                <w:right w:val="none" w:sz="0" w:space="0" w:color="auto"/>
              </w:divBdr>
              <w:divsChild>
                <w:div w:id="10348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70957">
          <w:marLeft w:val="0"/>
          <w:marRight w:val="0"/>
          <w:marTop w:val="0"/>
          <w:marBottom w:val="0"/>
          <w:divBdr>
            <w:top w:val="none" w:sz="0" w:space="0" w:color="auto"/>
            <w:left w:val="none" w:sz="0" w:space="0" w:color="auto"/>
            <w:bottom w:val="none" w:sz="0" w:space="0" w:color="auto"/>
            <w:right w:val="none" w:sz="0" w:space="0" w:color="auto"/>
          </w:divBdr>
        </w:div>
        <w:div w:id="953366644">
          <w:marLeft w:val="0"/>
          <w:marRight w:val="0"/>
          <w:marTop w:val="0"/>
          <w:marBottom w:val="0"/>
          <w:divBdr>
            <w:top w:val="none" w:sz="0" w:space="0" w:color="auto"/>
            <w:left w:val="none" w:sz="0" w:space="0" w:color="auto"/>
            <w:bottom w:val="none" w:sz="0" w:space="0" w:color="auto"/>
            <w:right w:val="none" w:sz="0" w:space="0" w:color="auto"/>
          </w:divBdr>
          <w:divsChild>
            <w:div w:id="602567392">
              <w:marLeft w:val="0"/>
              <w:marRight w:val="0"/>
              <w:marTop w:val="0"/>
              <w:marBottom w:val="0"/>
              <w:divBdr>
                <w:top w:val="none" w:sz="0" w:space="0" w:color="auto"/>
                <w:left w:val="none" w:sz="0" w:space="0" w:color="auto"/>
                <w:bottom w:val="none" w:sz="0" w:space="0" w:color="auto"/>
                <w:right w:val="none" w:sz="0" w:space="0" w:color="auto"/>
              </w:divBdr>
              <w:divsChild>
                <w:div w:id="10955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035567">
      <w:bodyDiv w:val="1"/>
      <w:marLeft w:val="0"/>
      <w:marRight w:val="0"/>
      <w:marTop w:val="0"/>
      <w:marBottom w:val="0"/>
      <w:divBdr>
        <w:top w:val="none" w:sz="0" w:space="0" w:color="auto"/>
        <w:left w:val="none" w:sz="0" w:space="0" w:color="auto"/>
        <w:bottom w:val="none" w:sz="0" w:space="0" w:color="auto"/>
        <w:right w:val="none" w:sz="0" w:space="0" w:color="auto"/>
      </w:divBdr>
    </w:div>
    <w:div w:id="1381854883">
      <w:bodyDiv w:val="1"/>
      <w:marLeft w:val="0"/>
      <w:marRight w:val="0"/>
      <w:marTop w:val="0"/>
      <w:marBottom w:val="0"/>
      <w:divBdr>
        <w:top w:val="none" w:sz="0" w:space="0" w:color="auto"/>
        <w:left w:val="none" w:sz="0" w:space="0" w:color="auto"/>
        <w:bottom w:val="none" w:sz="0" w:space="0" w:color="auto"/>
        <w:right w:val="none" w:sz="0" w:space="0" w:color="auto"/>
      </w:divBdr>
      <w:divsChild>
        <w:div w:id="907181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616605">
              <w:marLeft w:val="0"/>
              <w:marRight w:val="0"/>
              <w:marTop w:val="0"/>
              <w:marBottom w:val="0"/>
              <w:divBdr>
                <w:top w:val="none" w:sz="0" w:space="0" w:color="auto"/>
                <w:left w:val="none" w:sz="0" w:space="0" w:color="auto"/>
                <w:bottom w:val="none" w:sz="0" w:space="0" w:color="auto"/>
                <w:right w:val="none" w:sz="0" w:space="0" w:color="auto"/>
              </w:divBdr>
            </w:div>
          </w:divsChild>
        </w:div>
        <w:div w:id="1265385402">
          <w:marLeft w:val="0"/>
          <w:marRight w:val="0"/>
          <w:marTop w:val="0"/>
          <w:marBottom w:val="0"/>
          <w:divBdr>
            <w:top w:val="none" w:sz="0" w:space="0" w:color="auto"/>
            <w:left w:val="none" w:sz="0" w:space="0" w:color="auto"/>
            <w:bottom w:val="none" w:sz="0" w:space="0" w:color="auto"/>
            <w:right w:val="none" w:sz="0" w:space="0" w:color="auto"/>
          </w:divBdr>
          <w:divsChild>
            <w:div w:id="453017123">
              <w:marLeft w:val="0"/>
              <w:marRight w:val="0"/>
              <w:marTop w:val="0"/>
              <w:marBottom w:val="0"/>
              <w:divBdr>
                <w:top w:val="none" w:sz="0" w:space="0" w:color="auto"/>
                <w:left w:val="none" w:sz="0" w:space="0" w:color="auto"/>
                <w:bottom w:val="none" w:sz="0" w:space="0" w:color="auto"/>
                <w:right w:val="none" w:sz="0" w:space="0" w:color="auto"/>
              </w:divBdr>
            </w:div>
            <w:div w:id="6729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283">
      <w:bodyDiv w:val="1"/>
      <w:marLeft w:val="0"/>
      <w:marRight w:val="0"/>
      <w:marTop w:val="0"/>
      <w:marBottom w:val="0"/>
      <w:divBdr>
        <w:top w:val="none" w:sz="0" w:space="0" w:color="auto"/>
        <w:left w:val="none" w:sz="0" w:space="0" w:color="auto"/>
        <w:bottom w:val="none" w:sz="0" w:space="0" w:color="auto"/>
        <w:right w:val="none" w:sz="0" w:space="0" w:color="auto"/>
      </w:divBdr>
      <w:divsChild>
        <w:div w:id="1105229938">
          <w:marLeft w:val="0"/>
          <w:marRight w:val="0"/>
          <w:marTop w:val="0"/>
          <w:marBottom w:val="0"/>
          <w:divBdr>
            <w:top w:val="none" w:sz="0" w:space="0" w:color="auto"/>
            <w:left w:val="none" w:sz="0" w:space="0" w:color="auto"/>
            <w:bottom w:val="none" w:sz="0" w:space="0" w:color="auto"/>
            <w:right w:val="none" w:sz="0" w:space="0" w:color="auto"/>
          </w:divBdr>
          <w:divsChild>
            <w:div w:id="995651497">
              <w:marLeft w:val="0"/>
              <w:marRight w:val="0"/>
              <w:marTop w:val="0"/>
              <w:marBottom w:val="0"/>
              <w:divBdr>
                <w:top w:val="none" w:sz="0" w:space="0" w:color="auto"/>
                <w:left w:val="none" w:sz="0" w:space="0" w:color="auto"/>
                <w:bottom w:val="none" w:sz="0" w:space="0" w:color="auto"/>
                <w:right w:val="none" w:sz="0" w:space="0" w:color="auto"/>
              </w:divBdr>
              <w:divsChild>
                <w:div w:id="2796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5129722">
      <w:bodyDiv w:val="1"/>
      <w:marLeft w:val="0"/>
      <w:marRight w:val="0"/>
      <w:marTop w:val="0"/>
      <w:marBottom w:val="0"/>
      <w:divBdr>
        <w:top w:val="none" w:sz="0" w:space="0" w:color="auto"/>
        <w:left w:val="none" w:sz="0" w:space="0" w:color="auto"/>
        <w:bottom w:val="none" w:sz="0" w:space="0" w:color="auto"/>
        <w:right w:val="none" w:sz="0" w:space="0" w:color="auto"/>
      </w:divBdr>
      <w:divsChild>
        <w:div w:id="2051151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7361945">
      <w:bodyDiv w:val="1"/>
      <w:marLeft w:val="0"/>
      <w:marRight w:val="0"/>
      <w:marTop w:val="0"/>
      <w:marBottom w:val="0"/>
      <w:divBdr>
        <w:top w:val="none" w:sz="0" w:space="0" w:color="auto"/>
        <w:left w:val="none" w:sz="0" w:space="0" w:color="auto"/>
        <w:bottom w:val="none" w:sz="0" w:space="0" w:color="auto"/>
        <w:right w:val="none" w:sz="0" w:space="0" w:color="auto"/>
      </w:divBdr>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79617436">
      <w:bodyDiv w:val="1"/>
      <w:marLeft w:val="0"/>
      <w:marRight w:val="0"/>
      <w:marTop w:val="0"/>
      <w:marBottom w:val="0"/>
      <w:divBdr>
        <w:top w:val="none" w:sz="0" w:space="0" w:color="auto"/>
        <w:left w:val="none" w:sz="0" w:space="0" w:color="auto"/>
        <w:bottom w:val="none" w:sz="0" w:space="0" w:color="auto"/>
        <w:right w:val="none" w:sz="0" w:space="0" w:color="auto"/>
      </w:divBdr>
      <w:divsChild>
        <w:div w:id="52167639">
          <w:marLeft w:val="0"/>
          <w:marRight w:val="0"/>
          <w:marTop w:val="0"/>
          <w:marBottom w:val="0"/>
          <w:divBdr>
            <w:top w:val="none" w:sz="0" w:space="0" w:color="auto"/>
            <w:left w:val="none" w:sz="0" w:space="0" w:color="auto"/>
            <w:bottom w:val="none" w:sz="0" w:space="0" w:color="auto"/>
            <w:right w:val="none" w:sz="0" w:space="0" w:color="auto"/>
          </w:divBdr>
        </w:div>
        <w:div w:id="353921057">
          <w:marLeft w:val="0"/>
          <w:marRight w:val="0"/>
          <w:marTop w:val="0"/>
          <w:marBottom w:val="0"/>
          <w:divBdr>
            <w:top w:val="none" w:sz="0" w:space="0" w:color="auto"/>
            <w:left w:val="none" w:sz="0" w:space="0" w:color="auto"/>
            <w:bottom w:val="none" w:sz="0" w:space="0" w:color="auto"/>
            <w:right w:val="none" w:sz="0" w:space="0" w:color="auto"/>
          </w:divBdr>
          <w:divsChild>
            <w:div w:id="1229613484">
              <w:marLeft w:val="0"/>
              <w:marRight w:val="0"/>
              <w:marTop w:val="0"/>
              <w:marBottom w:val="0"/>
              <w:divBdr>
                <w:top w:val="none" w:sz="0" w:space="0" w:color="auto"/>
                <w:left w:val="none" w:sz="0" w:space="0" w:color="auto"/>
                <w:bottom w:val="none" w:sz="0" w:space="0" w:color="auto"/>
                <w:right w:val="none" w:sz="0" w:space="0" w:color="auto"/>
              </w:divBdr>
              <w:divsChild>
                <w:div w:id="231434092">
                  <w:blockQuote w:val="1"/>
                  <w:marLeft w:val="720"/>
                  <w:marRight w:val="720"/>
                  <w:marTop w:val="100"/>
                  <w:marBottom w:val="100"/>
                  <w:divBdr>
                    <w:top w:val="none" w:sz="0" w:space="0" w:color="auto"/>
                    <w:left w:val="none" w:sz="0" w:space="0" w:color="auto"/>
                    <w:bottom w:val="none" w:sz="0" w:space="0" w:color="auto"/>
                    <w:right w:val="none" w:sz="0" w:space="0" w:color="auto"/>
                  </w:divBdr>
                </w:div>
                <w:div w:id="273706506">
                  <w:blockQuote w:val="1"/>
                  <w:marLeft w:val="720"/>
                  <w:marRight w:val="720"/>
                  <w:marTop w:val="100"/>
                  <w:marBottom w:val="100"/>
                  <w:divBdr>
                    <w:top w:val="none" w:sz="0" w:space="0" w:color="auto"/>
                    <w:left w:val="none" w:sz="0" w:space="0" w:color="auto"/>
                    <w:bottom w:val="none" w:sz="0" w:space="0" w:color="auto"/>
                    <w:right w:val="none" w:sz="0" w:space="0" w:color="auto"/>
                  </w:divBdr>
                </w:div>
                <w:div w:id="776172944">
                  <w:blockQuote w:val="1"/>
                  <w:marLeft w:val="720"/>
                  <w:marRight w:val="720"/>
                  <w:marTop w:val="100"/>
                  <w:marBottom w:val="100"/>
                  <w:divBdr>
                    <w:top w:val="none" w:sz="0" w:space="0" w:color="auto"/>
                    <w:left w:val="none" w:sz="0" w:space="0" w:color="auto"/>
                    <w:bottom w:val="none" w:sz="0" w:space="0" w:color="auto"/>
                    <w:right w:val="none" w:sz="0" w:space="0" w:color="auto"/>
                  </w:divBdr>
                </w:div>
                <w:div w:id="1468860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12730925">
          <w:marLeft w:val="0"/>
          <w:marRight w:val="0"/>
          <w:marTop w:val="0"/>
          <w:marBottom w:val="0"/>
          <w:divBdr>
            <w:top w:val="none" w:sz="0" w:space="0" w:color="auto"/>
            <w:left w:val="none" w:sz="0" w:space="0" w:color="auto"/>
            <w:bottom w:val="none" w:sz="0" w:space="0" w:color="auto"/>
            <w:right w:val="none" w:sz="0" w:space="0" w:color="auto"/>
          </w:divBdr>
          <w:divsChild>
            <w:div w:id="104571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103753">
      <w:bodyDiv w:val="1"/>
      <w:marLeft w:val="0"/>
      <w:marRight w:val="0"/>
      <w:marTop w:val="0"/>
      <w:marBottom w:val="0"/>
      <w:divBdr>
        <w:top w:val="none" w:sz="0" w:space="0" w:color="auto"/>
        <w:left w:val="none" w:sz="0" w:space="0" w:color="auto"/>
        <w:bottom w:val="none" w:sz="0" w:space="0" w:color="auto"/>
        <w:right w:val="none" w:sz="0" w:space="0" w:color="auto"/>
      </w:divBdr>
    </w:div>
    <w:div w:id="1541548574">
      <w:bodyDiv w:val="1"/>
      <w:marLeft w:val="0"/>
      <w:marRight w:val="0"/>
      <w:marTop w:val="0"/>
      <w:marBottom w:val="0"/>
      <w:divBdr>
        <w:top w:val="none" w:sz="0" w:space="0" w:color="auto"/>
        <w:left w:val="none" w:sz="0" w:space="0" w:color="auto"/>
        <w:bottom w:val="none" w:sz="0" w:space="0" w:color="auto"/>
        <w:right w:val="none" w:sz="0" w:space="0" w:color="auto"/>
      </w:divBdr>
      <w:divsChild>
        <w:div w:id="781846327">
          <w:marLeft w:val="0"/>
          <w:marRight w:val="0"/>
          <w:marTop w:val="0"/>
          <w:marBottom w:val="0"/>
          <w:divBdr>
            <w:top w:val="none" w:sz="0" w:space="0" w:color="auto"/>
            <w:left w:val="none" w:sz="0" w:space="0" w:color="auto"/>
            <w:bottom w:val="none" w:sz="0" w:space="0" w:color="auto"/>
            <w:right w:val="none" w:sz="0" w:space="0" w:color="auto"/>
          </w:divBdr>
          <w:divsChild>
            <w:div w:id="473721388">
              <w:marLeft w:val="0"/>
              <w:marRight w:val="0"/>
              <w:marTop w:val="0"/>
              <w:marBottom w:val="0"/>
              <w:divBdr>
                <w:top w:val="none" w:sz="0" w:space="0" w:color="auto"/>
                <w:left w:val="none" w:sz="0" w:space="0" w:color="auto"/>
                <w:bottom w:val="none" w:sz="0" w:space="0" w:color="auto"/>
                <w:right w:val="none" w:sz="0" w:space="0" w:color="auto"/>
              </w:divBdr>
              <w:divsChild>
                <w:div w:id="155392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00979">
          <w:marLeft w:val="0"/>
          <w:marRight w:val="0"/>
          <w:marTop w:val="0"/>
          <w:marBottom w:val="0"/>
          <w:divBdr>
            <w:top w:val="none" w:sz="0" w:space="0" w:color="auto"/>
            <w:left w:val="none" w:sz="0" w:space="0" w:color="auto"/>
            <w:bottom w:val="none" w:sz="0" w:space="0" w:color="auto"/>
            <w:right w:val="none" w:sz="0" w:space="0" w:color="auto"/>
          </w:divBdr>
        </w:div>
        <w:div w:id="2090149189">
          <w:marLeft w:val="0"/>
          <w:marRight w:val="0"/>
          <w:marTop w:val="0"/>
          <w:marBottom w:val="0"/>
          <w:divBdr>
            <w:top w:val="none" w:sz="0" w:space="0" w:color="auto"/>
            <w:left w:val="none" w:sz="0" w:space="0" w:color="auto"/>
            <w:bottom w:val="none" w:sz="0" w:space="0" w:color="auto"/>
            <w:right w:val="none" w:sz="0" w:space="0" w:color="auto"/>
          </w:divBdr>
          <w:divsChild>
            <w:div w:id="1665477335">
              <w:marLeft w:val="0"/>
              <w:marRight w:val="0"/>
              <w:marTop w:val="0"/>
              <w:marBottom w:val="0"/>
              <w:divBdr>
                <w:top w:val="none" w:sz="0" w:space="0" w:color="auto"/>
                <w:left w:val="none" w:sz="0" w:space="0" w:color="auto"/>
                <w:bottom w:val="none" w:sz="0" w:space="0" w:color="auto"/>
                <w:right w:val="none" w:sz="0" w:space="0" w:color="auto"/>
              </w:divBdr>
              <w:divsChild>
                <w:div w:id="10717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5764">
          <w:marLeft w:val="0"/>
          <w:marRight w:val="0"/>
          <w:marTop w:val="0"/>
          <w:marBottom w:val="0"/>
          <w:divBdr>
            <w:top w:val="none" w:sz="0" w:space="0" w:color="auto"/>
            <w:left w:val="none" w:sz="0" w:space="0" w:color="auto"/>
            <w:bottom w:val="none" w:sz="0" w:space="0" w:color="auto"/>
            <w:right w:val="none" w:sz="0" w:space="0" w:color="auto"/>
          </w:divBdr>
        </w:div>
      </w:divsChild>
    </w:div>
    <w:div w:id="1558320034">
      <w:bodyDiv w:val="1"/>
      <w:marLeft w:val="0"/>
      <w:marRight w:val="0"/>
      <w:marTop w:val="0"/>
      <w:marBottom w:val="0"/>
      <w:divBdr>
        <w:top w:val="none" w:sz="0" w:space="0" w:color="auto"/>
        <w:left w:val="none" w:sz="0" w:space="0" w:color="auto"/>
        <w:bottom w:val="none" w:sz="0" w:space="0" w:color="auto"/>
        <w:right w:val="none" w:sz="0" w:space="0" w:color="auto"/>
      </w:divBdr>
      <w:divsChild>
        <w:div w:id="1293948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655497397">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78976212">
      <w:bodyDiv w:val="1"/>
      <w:marLeft w:val="0"/>
      <w:marRight w:val="0"/>
      <w:marTop w:val="0"/>
      <w:marBottom w:val="0"/>
      <w:divBdr>
        <w:top w:val="none" w:sz="0" w:space="0" w:color="auto"/>
        <w:left w:val="none" w:sz="0" w:space="0" w:color="auto"/>
        <w:bottom w:val="none" w:sz="0" w:space="0" w:color="auto"/>
        <w:right w:val="none" w:sz="0" w:space="0" w:color="auto"/>
      </w:divBdr>
      <w:divsChild>
        <w:div w:id="64762497">
          <w:marLeft w:val="0"/>
          <w:marRight w:val="0"/>
          <w:marTop w:val="0"/>
          <w:marBottom w:val="0"/>
          <w:divBdr>
            <w:top w:val="none" w:sz="0" w:space="0" w:color="auto"/>
            <w:left w:val="none" w:sz="0" w:space="0" w:color="auto"/>
            <w:bottom w:val="none" w:sz="0" w:space="0" w:color="auto"/>
            <w:right w:val="none" w:sz="0" w:space="0" w:color="auto"/>
          </w:divBdr>
        </w:div>
        <w:div w:id="76370770">
          <w:marLeft w:val="0"/>
          <w:marRight w:val="0"/>
          <w:marTop w:val="0"/>
          <w:marBottom w:val="0"/>
          <w:divBdr>
            <w:top w:val="none" w:sz="0" w:space="0" w:color="auto"/>
            <w:left w:val="none" w:sz="0" w:space="0" w:color="auto"/>
            <w:bottom w:val="none" w:sz="0" w:space="0" w:color="auto"/>
            <w:right w:val="none" w:sz="0" w:space="0" w:color="auto"/>
          </w:divBdr>
          <w:divsChild>
            <w:div w:id="1441954504">
              <w:marLeft w:val="0"/>
              <w:marRight w:val="0"/>
              <w:marTop w:val="0"/>
              <w:marBottom w:val="0"/>
              <w:divBdr>
                <w:top w:val="none" w:sz="0" w:space="0" w:color="auto"/>
                <w:left w:val="none" w:sz="0" w:space="0" w:color="auto"/>
                <w:bottom w:val="none" w:sz="0" w:space="0" w:color="auto"/>
                <w:right w:val="none" w:sz="0" w:space="0" w:color="auto"/>
              </w:divBdr>
              <w:divsChild>
                <w:div w:id="95252500">
                  <w:marLeft w:val="0"/>
                  <w:marRight w:val="0"/>
                  <w:marTop w:val="0"/>
                  <w:marBottom w:val="0"/>
                  <w:divBdr>
                    <w:top w:val="none" w:sz="0" w:space="0" w:color="auto"/>
                    <w:left w:val="none" w:sz="0" w:space="0" w:color="auto"/>
                    <w:bottom w:val="none" w:sz="0" w:space="0" w:color="auto"/>
                    <w:right w:val="none" w:sz="0" w:space="0" w:color="auto"/>
                  </w:divBdr>
                </w:div>
                <w:div w:id="56198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48688">
          <w:marLeft w:val="0"/>
          <w:marRight w:val="0"/>
          <w:marTop w:val="0"/>
          <w:marBottom w:val="0"/>
          <w:divBdr>
            <w:top w:val="none" w:sz="0" w:space="0" w:color="auto"/>
            <w:left w:val="none" w:sz="0" w:space="0" w:color="auto"/>
            <w:bottom w:val="none" w:sz="0" w:space="0" w:color="auto"/>
            <w:right w:val="none" w:sz="0" w:space="0" w:color="auto"/>
          </w:divBdr>
          <w:divsChild>
            <w:div w:id="1589843756">
              <w:marLeft w:val="0"/>
              <w:marRight w:val="0"/>
              <w:marTop w:val="0"/>
              <w:marBottom w:val="0"/>
              <w:divBdr>
                <w:top w:val="none" w:sz="0" w:space="0" w:color="auto"/>
                <w:left w:val="none" w:sz="0" w:space="0" w:color="auto"/>
                <w:bottom w:val="none" w:sz="0" w:space="0" w:color="auto"/>
                <w:right w:val="none" w:sz="0" w:space="0" w:color="auto"/>
              </w:divBdr>
              <w:divsChild>
                <w:div w:id="648824906">
                  <w:marLeft w:val="0"/>
                  <w:marRight w:val="0"/>
                  <w:marTop w:val="0"/>
                  <w:marBottom w:val="0"/>
                  <w:divBdr>
                    <w:top w:val="none" w:sz="0" w:space="0" w:color="auto"/>
                    <w:left w:val="none" w:sz="0" w:space="0" w:color="auto"/>
                    <w:bottom w:val="none" w:sz="0" w:space="0" w:color="auto"/>
                    <w:right w:val="none" w:sz="0" w:space="0" w:color="auto"/>
                  </w:divBdr>
                  <w:divsChild>
                    <w:div w:id="3289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95292958">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627855810">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sChild>
    </w:div>
    <w:div w:id="1588423197">
      <w:bodyDiv w:val="1"/>
      <w:marLeft w:val="0"/>
      <w:marRight w:val="0"/>
      <w:marTop w:val="0"/>
      <w:marBottom w:val="0"/>
      <w:divBdr>
        <w:top w:val="none" w:sz="0" w:space="0" w:color="auto"/>
        <w:left w:val="none" w:sz="0" w:space="0" w:color="auto"/>
        <w:bottom w:val="none" w:sz="0" w:space="0" w:color="auto"/>
        <w:right w:val="none" w:sz="0" w:space="0" w:color="auto"/>
      </w:divBdr>
      <w:divsChild>
        <w:div w:id="660741485">
          <w:marLeft w:val="0"/>
          <w:marRight w:val="0"/>
          <w:marTop w:val="0"/>
          <w:marBottom w:val="0"/>
          <w:divBdr>
            <w:top w:val="none" w:sz="0" w:space="0" w:color="auto"/>
            <w:left w:val="none" w:sz="0" w:space="0" w:color="auto"/>
            <w:bottom w:val="none" w:sz="0" w:space="0" w:color="auto"/>
            <w:right w:val="none" w:sz="0" w:space="0" w:color="auto"/>
          </w:divBdr>
          <w:divsChild>
            <w:div w:id="1968000200">
              <w:marLeft w:val="0"/>
              <w:marRight w:val="0"/>
              <w:marTop w:val="0"/>
              <w:marBottom w:val="0"/>
              <w:divBdr>
                <w:top w:val="none" w:sz="0" w:space="0" w:color="auto"/>
                <w:left w:val="none" w:sz="0" w:space="0" w:color="auto"/>
                <w:bottom w:val="none" w:sz="0" w:space="0" w:color="auto"/>
                <w:right w:val="none" w:sz="0" w:space="0" w:color="auto"/>
              </w:divBdr>
              <w:divsChild>
                <w:div w:id="1999067822">
                  <w:marLeft w:val="0"/>
                  <w:marRight w:val="0"/>
                  <w:marTop w:val="0"/>
                  <w:marBottom w:val="0"/>
                  <w:divBdr>
                    <w:top w:val="none" w:sz="0" w:space="0" w:color="auto"/>
                    <w:left w:val="none" w:sz="0" w:space="0" w:color="auto"/>
                    <w:bottom w:val="none" w:sz="0" w:space="0" w:color="auto"/>
                    <w:right w:val="none" w:sz="0" w:space="0" w:color="auto"/>
                  </w:divBdr>
                </w:div>
                <w:div w:id="1597901400">
                  <w:marLeft w:val="0"/>
                  <w:marRight w:val="0"/>
                  <w:marTop w:val="0"/>
                  <w:marBottom w:val="0"/>
                  <w:divBdr>
                    <w:top w:val="none" w:sz="0" w:space="0" w:color="auto"/>
                    <w:left w:val="none" w:sz="0" w:space="0" w:color="auto"/>
                    <w:bottom w:val="none" w:sz="0" w:space="0" w:color="auto"/>
                    <w:right w:val="none" w:sz="0" w:space="0" w:color="auto"/>
                  </w:divBdr>
                </w:div>
                <w:div w:id="1557660098">
                  <w:marLeft w:val="0"/>
                  <w:marRight w:val="0"/>
                  <w:marTop w:val="0"/>
                  <w:marBottom w:val="0"/>
                  <w:divBdr>
                    <w:top w:val="none" w:sz="0" w:space="0" w:color="auto"/>
                    <w:left w:val="none" w:sz="0" w:space="0" w:color="auto"/>
                    <w:bottom w:val="none" w:sz="0" w:space="0" w:color="auto"/>
                    <w:right w:val="none" w:sz="0" w:space="0" w:color="auto"/>
                  </w:divBdr>
                </w:div>
                <w:div w:id="1963001090">
                  <w:marLeft w:val="0"/>
                  <w:marRight w:val="0"/>
                  <w:marTop w:val="0"/>
                  <w:marBottom w:val="0"/>
                  <w:divBdr>
                    <w:top w:val="none" w:sz="0" w:space="0" w:color="auto"/>
                    <w:left w:val="none" w:sz="0" w:space="0" w:color="auto"/>
                    <w:bottom w:val="none" w:sz="0" w:space="0" w:color="auto"/>
                    <w:right w:val="none" w:sz="0" w:space="0" w:color="auto"/>
                  </w:divBdr>
                </w:div>
                <w:div w:id="534856462">
                  <w:marLeft w:val="0"/>
                  <w:marRight w:val="0"/>
                  <w:marTop w:val="0"/>
                  <w:marBottom w:val="0"/>
                  <w:divBdr>
                    <w:top w:val="none" w:sz="0" w:space="0" w:color="auto"/>
                    <w:left w:val="none" w:sz="0" w:space="0" w:color="auto"/>
                    <w:bottom w:val="none" w:sz="0" w:space="0" w:color="auto"/>
                    <w:right w:val="none" w:sz="0" w:space="0" w:color="auto"/>
                  </w:divBdr>
                </w:div>
                <w:div w:id="71317529">
                  <w:marLeft w:val="0"/>
                  <w:marRight w:val="0"/>
                  <w:marTop w:val="0"/>
                  <w:marBottom w:val="0"/>
                  <w:divBdr>
                    <w:top w:val="none" w:sz="0" w:space="0" w:color="auto"/>
                    <w:left w:val="none" w:sz="0" w:space="0" w:color="auto"/>
                    <w:bottom w:val="none" w:sz="0" w:space="0" w:color="auto"/>
                    <w:right w:val="none" w:sz="0" w:space="0" w:color="auto"/>
                  </w:divBdr>
                </w:div>
                <w:div w:id="996761728">
                  <w:marLeft w:val="0"/>
                  <w:marRight w:val="0"/>
                  <w:marTop w:val="0"/>
                  <w:marBottom w:val="0"/>
                  <w:divBdr>
                    <w:top w:val="none" w:sz="0" w:space="0" w:color="auto"/>
                    <w:left w:val="none" w:sz="0" w:space="0" w:color="auto"/>
                    <w:bottom w:val="none" w:sz="0" w:space="0" w:color="auto"/>
                    <w:right w:val="none" w:sz="0" w:space="0" w:color="auto"/>
                  </w:divBdr>
                </w:div>
                <w:div w:id="98057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49263">
          <w:marLeft w:val="0"/>
          <w:marRight w:val="0"/>
          <w:marTop w:val="0"/>
          <w:marBottom w:val="0"/>
          <w:divBdr>
            <w:top w:val="none" w:sz="0" w:space="0" w:color="auto"/>
            <w:left w:val="none" w:sz="0" w:space="0" w:color="auto"/>
            <w:bottom w:val="none" w:sz="0" w:space="0" w:color="auto"/>
            <w:right w:val="none" w:sz="0" w:space="0" w:color="auto"/>
          </w:divBdr>
        </w:div>
        <w:div w:id="524564877">
          <w:marLeft w:val="0"/>
          <w:marRight w:val="0"/>
          <w:marTop w:val="0"/>
          <w:marBottom w:val="0"/>
          <w:divBdr>
            <w:top w:val="none" w:sz="0" w:space="0" w:color="auto"/>
            <w:left w:val="none" w:sz="0" w:space="0" w:color="auto"/>
            <w:bottom w:val="none" w:sz="0" w:space="0" w:color="auto"/>
            <w:right w:val="none" w:sz="0" w:space="0" w:color="auto"/>
          </w:divBdr>
          <w:divsChild>
            <w:div w:id="322396746">
              <w:marLeft w:val="0"/>
              <w:marRight w:val="0"/>
              <w:marTop w:val="0"/>
              <w:marBottom w:val="0"/>
              <w:divBdr>
                <w:top w:val="none" w:sz="0" w:space="0" w:color="auto"/>
                <w:left w:val="none" w:sz="0" w:space="0" w:color="auto"/>
                <w:bottom w:val="none" w:sz="0" w:space="0" w:color="auto"/>
                <w:right w:val="none" w:sz="0" w:space="0" w:color="auto"/>
              </w:divBdr>
            </w:div>
            <w:div w:id="114820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1439">
      <w:bodyDiv w:val="1"/>
      <w:marLeft w:val="0"/>
      <w:marRight w:val="0"/>
      <w:marTop w:val="0"/>
      <w:marBottom w:val="0"/>
      <w:divBdr>
        <w:top w:val="none" w:sz="0" w:space="0" w:color="auto"/>
        <w:left w:val="none" w:sz="0" w:space="0" w:color="auto"/>
        <w:bottom w:val="none" w:sz="0" w:space="0" w:color="auto"/>
        <w:right w:val="none" w:sz="0" w:space="0" w:color="auto"/>
      </w:divBdr>
      <w:divsChild>
        <w:div w:id="39524707">
          <w:marLeft w:val="0"/>
          <w:marRight w:val="0"/>
          <w:marTop w:val="0"/>
          <w:marBottom w:val="0"/>
          <w:divBdr>
            <w:top w:val="none" w:sz="0" w:space="0" w:color="auto"/>
            <w:left w:val="none" w:sz="0" w:space="0" w:color="auto"/>
            <w:bottom w:val="none" w:sz="0" w:space="0" w:color="auto"/>
            <w:right w:val="none" w:sz="0" w:space="0" w:color="auto"/>
          </w:divBdr>
          <w:divsChild>
            <w:div w:id="1199051390">
              <w:marLeft w:val="0"/>
              <w:marRight w:val="0"/>
              <w:marTop w:val="0"/>
              <w:marBottom w:val="0"/>
              <w:divBdr>
                <w:top w:val="none" w:sz="0" w:space="0" w:color="auto"/>
                <w:left w:val="none" w:sz="0" w:space="0" w:color="auto"/>
                <w:bottom w:val="none" w:sz="0" w:space="0" w:color="auto"/>
                <w:right w:val="none" w:sz="0" w:space="0" w:color="auto"/>
              </w:divBdr>
              <w:divsChild>
                <w:div w:id="1257133070">
                  <w:marLeft w:val="0"/>
                  <w:marRight w:val="0"/>
                  <w:marTop w:val="0"/>
                  <w:marBottom w:val="0"/>
                  <w:divBdr>
                    <w:top w:val="none" w:sz="0" w:space="0" w:color="auto"/>
                    <w:left w:val="none" w:sz="0" w:space="0" w:color="auto"/>
                    <w:bottom w:val="none" w:sz="0" w:space="0" w:color="auto"/>
                    <w:right w:val="none" w:sz="0" w:space="0" w:color="auto"/>
                  </w:divBdr>
                  <w:divsChild>
                    <w:div w:id="1411731413">
                      <w:marLeft w:val="0"/>
                      <w:marRight w:val="0"/>
                      <w:marTop w:val="0"/>
                      <w:marBottom w:val="0"/>
                      <w:divBdr>
                        <w:top w:val="none" w:sz="0" w:space="0" w:color="auto"/>
                        <w:left w:val="none" w:sz="0" w:space="0" w:color="auto"/>
                        <w:bottom w:val="none" w:sz="0" w:space="0" w:color="auto"/>
                        <w:right w:val="none" w:sz="0" w:space="0" w:color="auto"/>
                      </w:divBdr>
                      <w:divsChild>
                        <w:div w:id="624701983">
                          <w:marLeft w:val="0"/>
                          <w:marRight w:val="0"/>
                          <w:marTop w:val="0"/>
                          <w:marBottom w:val="0"/>
                          <w:divBdr>
                            <w:top w:val="none" w:sz="0" w:space="0" w:color="auto"/>
                            <w:left w:val="none" w:sz="0" w:space="0" w:color="auto"/>
                            <w:bottom w:val="none" w:sz="0" w:space="0" w:color="auto"/>
                            <w:right w:val="none" w:sz="0" w:space="0" w:color="auto"/>
                          </w:divBdr>
                        </w:div>
                        <w:div w:id="131865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315832">
          <w:marLeft w:val="0"/>
          <w:marRight w:val="0"/>
          <w:marTop w:val="0"/>
          <w:marBottom w:val="0"/>
          <w:divBdr>
            <w:top w:val="none" w:sz="0" w:space="0" w:color="auto"/>
            <w:left w:val="none" w:sz="0" w:space="0" w:color="auto"/>
            <w:bottom w:val="none" w:sz="0" w:space="0" w:color="auto"/>
            <w:right w:val="none" w:sz="0" w:space="0" w:color="auto"/>
          </w:divBdr>
          <w:divsChild>
            <w:div w:id="1749763721">
              <w:marLeft w:val="0"/>
              <w:marRight w:val="0"/>
              <w:marTop w:val="0"/>
              <w:marBottom w:val="0"/>
              <w:divBdr>
                <w:top w:val="none" w:sz="0" w:space="0" w:color="auto"/>
                <w:left w:val="none" w:sz="0" w:space="0" w:color="auto"/>
                <w:bottom w:val="none" w:sz="0" w:space="0" w:color="auto"/>
                <w:right w:val="none" w:sz="0" w:space="0" w:color="auto"/>
              </w:divBdr>
              <w:divsChild>
                <w:div w:id="1515992287">
                  <w:marLeft w:val="0"/>
                  <w:marRight w:val="0"/>
                  <w:marTop w:val="0"/>
                  <w:marBottom w:val="0"/>
                  <w:divBdr>
                    <w:top w:val="none" w:sz="0" w:space="0" w:color="auto"/>
                    <w:left w:val="none" w:sz="0" w:space="0" w:color="auto"/>
                    <w:bottom w:val="none" w:sz="0" w:space="0" w:color="auto"/>
                    <w:right w:val="none" w:sz="0" w:space="0" w:color="auto"/>
                  </w:divBdr>
                  <w:divsChild>
                    <w:div w:id="1738673382">
                      <w:marLeft w:val="0"/>
                      <w:marRight w:val="0"/>
                      <w:marTop w:val="0"/>
                      <w:marBottom w:val="0"/>
                      <w:divBdr>
                        <w:top w:val="none" w:sz="0" w:space="0" w:color="auto"/>
                        <w:left w:val="none" w:sz="0" w:space="0" w:color="auto"/>
                        <w:bottom w:val="none" w:sz="0" w:space="0" w:color="auto"/>
                        <w:right w:val="none" w:sz="0" w:space="0" w:color="auto"/>
                      </w:divBdr>
                      <w:divsChild>
                        <w:div w:id="173769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784771">
          <w:marLeft w:val="0"/>
          <w:marRight w:val="0"/>
          <w:marTop w:val="0"/>
          <w:marBottom w:val="0"/>
          <w:divBdr>
            <w:top w:val="none" w:sz="0" w:space="0" w:color="auto"/>
            <w:left w:val="none" w:sz="0" w:space="0" w:color="auto"/>
            <w:bottom w:val="none" w:sz="0" w:space="0" w:color="auto"/>
            <w:right w:val="none" w:sz="0" w:space="0" w:color="auto"/>
          </w:divBdr>
          <w:divsChild>
            <w:div w:id="164325928">
              <w:marLeft w:val="0"/>
              <w:marRight w:val="0"/>
              <w:marTop w:val="0"/>
              <w:marBottom w:val="0"/>
              <w:divBdr>
                <w:top w:val="none" w:sz="0" w:space="0" w:color="auto"/>
                <w:left w:val="none" w:sz="0" w:space="0" w:color="auto"/>
                <w:bottom w:val="none" w:sz="0" w:space="0" w:color="auto"/>
                <w:right w:val="none" w:sz="0" w:space="0" w:color="auto"/>
              </w:divBdr>
              <w:divsChild>
                <w:div w:id="41617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765306">
          <w:marLeft w:val="0"/>
          <w:marRight w:val="0"/>
          <w:marTop w:val="0"/>
          <w:marBottom w:val="0"/>
          <w:divBdr>
            <w:top w:val="none" w:sz="0" w:space="0" w:color="auto"/>
            <w:left w:val="none" w:sz="0" w:space="0" w:color="auto"/>
            <w:bottom w:val="none" w:sz="0" w:space="0" w:color="auto"/>
            <w:right w:val="none" w:sz="0" w:space="0" w:color="auto"/>
          </w:divBdr>
          <w:divsChild>
            <w:div w:id="38828185">
              <w:marLeft w:val="0"/>
              <w:marRight w:val="0"/>
              <w:marTop w:val="0"/>
              <w:marBottom w:val="0"/>
              <w:divBdr>
                <w:top w:val="none" w:sz="0" w:space="0" w:color="auto"/>
                <w:left w:val="none" w:sz="0" w:space="0" w:color="auto"/>
                <w:bottom w:val="none" w:sz="0" w:space="0" w:color="auto"/>
                <w:right w:val="none" w:sz="0" w:space="0" w:color="auto"/>
              </w:divBdr>
              <w:divsChild>
                <w:div w:id="93132858">
                  <w:marLeft w:val="0"/>
                  <w:marRight w:val="0"/>
                  <w:marTop w:val="0"/>
                  <w:marBottom w:val="0"/>
                  <w:divBdr>
                    <w:top w:val="none" w:sz="0" w:space="0" w:color="auto"/>
                    <w:left w:val="none" w:sz="0" w:space="0" w:color="auto"/>
                    <w:bottom w:val="none" w:sz="0" w:space="0" w:color="auto"/>
                    <w:right w:val="none" w:sz="0" w:space="0" w:color="auto"/>
                  </w:divBdr>
                  <w:divsChild>
                    <w:div w:id="85773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48120">
          <w:marLeft w:val="0"/>
          <w:marRight w:val="0"/>
          <w:marTop w:val="0"/>
          <w:marBottom w:val="0"/>
          <w:divBdr>
            <w:top w:val="none" w:sz="0" w:space="0" w:color="auto"/>
            <w:left w:val="none" w:sz="0" w:space="0" w:color="auto"/>
            <w:bottom w:val="none" w:sz="0" w:space="0" w:color="auto"/>
            <w:right w:val="none" w:sz="0" w:space="0" w:color="auto"/>
          </w:divBdr>
          <w:divsChild>
            <w:div w:id="439643125">
              <w:marLeft w:val="0"/>
              <w:marRight w:val="0"/>
              <w:marTop w:val="0"/>
              <w:marBottom w:val="0"/>
              <w:divBdr>
                <w:top w:val="none" w:sz="0" w:space="0" w:color="auto"/>
                <w:left w:val="none" w:sz="0" w:space="0" w:color="auto"/>
                <w:bottom w:val="none" w:sz="0" w:space="0" w:color="auto"/>
                <w:right w:val="none" w:sz="0" w:space="0" w:color="auto"/>
              </w:divBdr>
              <w:divsChild>
                <w:div w:id="11788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96141">
          <w:marLeft w:val="0"/>
          <w:marRight w:val="0"/>
          <w:marTop w:val="0"/>
          <w:marBottom w:val="0"/>
          <w:divBdr>
            <w:top w:val="none" w:sz="0" w:space="0" w:color="auto"/>
            <w:left w:val="none" w:sz="0" w:space="0" w:color="auto"/>
            <w:bottom w:val="none" w:sz="0" w:space="0" w:color="auto"/>
            <w:right w:val="none" w:sz="0" w:space="0" w:color="auto"/>
          </w:divBdr>
          <w:divsChild>
            <w:div w:id="1579169495">
              <w:marLeft w:val="0"/>
              <w:marRight w:val="0"/>
              <w:marTop w:val="0"/>
              <w:marBottom w:val="0"/>
              <w:divBdr>
                <w:top w:val="none" w:sz="0" w:space="0" w:color="auto"/>
                <w:left w:val="none" w:sz="0" w:space="0" w:color="auto"/>
                <w:bottom w:val="none" w:sz="0" w:space="0" w:color="auto"/>
                <w:right w:val="none" w:sz="0" w:space="0" w:color="auto"/>
              </w:divBdr>
              <w:divsChild>
                <w:div w:id="919103157">
                  <w:marLeft w:val="0"/>
                  <w:marRight w:val="0"/>
                  <w:marTop w:val="0"/>
                  <w:marBottom w:val="0"/>
                  <w:divBdr>
                    <w:top w:val="none" w:sz="0" w:space="0" w:color="auto"/>
                    <w:left w:val="none" w:sz="0" w:space="0" w:color="auto"/>
                    <w:bottom w:val="none" w:sz="0" w:space="0" w:color="auto"/>
                    <w:right w:val="none" w:sz="0" w:space="0" w:color="auto"/>
                  </w:divBdr>
                  <w:divsChild>
                    <w:div w:id="57288635">
                      <w:marLeft w:val="0"/>
                      <w:marRight w:val="0"/>
                      <w:marTop w:val="0"/>
                      <w:marBottom w:val="0"/>
                      <w:divBdr>
                        <w:top w:val="none" w:sz="0" w:space="0" w:color="auto"/>
                        <w:left w:val="none" w:sz="0" w:space="0" w:color="auto"/>
                        <w:bottom w:val="none" w:sz="0" w:space="0" w:color="auto"/>
                        <w:right w:val="none" w:sz="0" w:space="0" w:color="auto"/>
                      </w:divBdr>
                      <w:divsChild>
                        <w:div w:id="199126717">
                          <w:marLeft w:val="0"/>
                          <w:marRight w:val="0"/>
                          <w:marTop w:val="0"/>
                          <w:marBottom w:val="0"/>
                          <w:divBdr>
                            <w:top w:val="none" w:sz="0" w:space="0" w:color="auto"/>
                            <w:left w:val="none" w:sz="0" w:space="0" w:color="auto"/>
                            <w:bottom w:val="none" w:sz="0" w:space="0" w:color="auto"/>
                            <w:right w:val="none" w:sz="0" w:space="0" w:color="auto"/>
                          </w:divBdr>
                          <w:divsChild>
                            <w:div w:id="139226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453877">
      <w:bodyDiv w:val="1"/>
      <w:marLeft w:val="0"/>
      <w:marRight w:val="0"/>
      <w:marTop w:val="0"/>
      <w:marBottom w:val="0"/>
      <w:divBdr>
        <w:top w:val="none" w:sz="0" w:space="0" w:color="auto"/>
        <w:left w:val="none" w:sz="0" w:space="0" w:color="auto"/>
        <w:bottom w:val="none" w:sz="0" w:space="0" w:color="auto"/>
        <w:right w:val="none" w:sz="0" w:space="0" w:color="auto"/>
      </w:divBdr>
      <w:divsChild>
        <w:div w:id="151608312">
          <w:marLeft w:val="0"/>
          <w:marRight w:val="0"/>
          <w:marTop w:val="0"/>
          <w:marBottom w:val="0"/>
          <w:divBdr>
            <w:top w:val="none" w:sz="0" w:space="0" w:color="auto"/>
            <w:left w:val="none" w:sz="0" w:space="0" w:color="auto"/>
            <w:bottom w:val="none" w:sz="0" w:space="0" w:color="auto"/>
            <w:right w:val="none" w:sz="0" w:space="0" w:color="auto"/>
          </w:divBdr>
        </w:div>
        <w:div w:id="1450659121">
          <w:marLeft w:val="0"/>
          <w:marRight w:val="0"/>
          <w:marTop w:val="0"/>
          <w:marBottom w:val="0"/>
          <w:divBdr>
            <w:top w:val="none" w:sz="0" w:space="0" w:color="auto"/>
            <w:left w:val="none" w:sz="0" w:space="0" w:color="auto"/>
            <w:bottom w:val="none" w:sz="0" w:space="0" w:color="auto"/>
            <w:right w:val="none" w:sz="0" w:space="0" w:color="auto"/>
          </w:divBdr>
          <w:divsChild>
            <w:div w:id="186878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508092">
      <w:bodyDiv w:val="1"/>
      <w:marLeft w:val="0"/>
      <w:marRight w:val="0"/>
      <w:marTop w:val="0"/>
      <w:marBottom w:val="0"/>
      <w:divBdr>
        <w:top w:val="none" w:sz="0" w:space="0" w:color="auto"/>
        <w:left w:val="none" w:sz="0" w:space="0" w:color="auto"/>
        <w:bottom w:val="none" w:sz="0" w:space="0" w:color="auto"/>
        <w:right w:val="none" w:sz="0" w:space="0" w:color="auto"/>
      </w:divBdr>
      <w:divsChild>
        <w:div w:id="4942331">
          <w:marLeft w:val="0"/>
          <w:marRight w:val="0"/>
          <w:marTop w:val="0"/>
          <w:marBottom w:val="0"/>
          <w:divBdr>
            <w:top w:val="none" w:sz="0" w:space="0" w:color="auto"/>
            <w:left w:val="none" w:sz="0" w:space="0" w:color="auto"/>
            <w:bottom w:val="none" w:sz="0" w:space="0" w:color="auto"/>
            <w:right w:val="none" w:sz="0" w:space="0" w:color="auto"/>
          </w:divBdr>
          <w:divsChild>
            <w:div w:id="920213216">
              <w:marLeft w:val="0"/>
              <w:marRight w:val="0"/>
              <w:marTop w:val="0"/>
              <w:marBottom w:val="0"/>
              <w:divBdr>
                <w:top w:val="none" w:sz="0" w:space="0" w:color="auto"/>
                <w:left w:val="none" w:sz="0" w:space="0" w:color="auto"/>
                <w:bottom w:val="none" w:sz="0" w:space="0" w:color="auto"/>
                <w:right w:val="none" w:sz="0" w:space="0" w:color="auto"/>
              </w:divBdr>
              <w:divsChild>
                <w:div w:id="1659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410648">
      <w:bodyDiv w:val="1"/>
      <w:marLeft w:val="0"/>
      <w:marRight w:val="0"/>
      <w:marTop w:val="0"/>
      <w:marBottom w:val="0"/>
      <w:divBdr>
        <w:top w:val="none" w:sz="0" w:space="0" w:color="auto"/>
        <w:left w:val="none" w:sz="0" w:space="0" w:color="auto"/>
        <w:bottom w:val="none" w:sz="0" w:space="0" w:color="auto"/>
        <w:right w:val="none" w:sz="0" w:space="0" w:color="auto"/>
      </w:divBdr>
      <w:divsChild>
        <w:div w:id="365913635">
          <w:marLeft w:val="0"/>
          <w:marRight w:val="0"/>
          <w:marTop w:val="0"/>
          <w:marBottom w:val="0"/>
          <w:divBdr>
            <w:top w:val="none" w:sz="0" w:space="0" w:color="auto"/>
            <w:left w:val="none" w:sz="0" w:space="0" w:color="auto"/>
            <w:bottom w:val="none" w:sz="0" w:space="0" w:color="auto"/>
            <w:right w:val="none" w:sz="0" w:space="0" w:color="auto"/>
          </w:divBdr>
          <w:divsChild>
            <w:div w:id="1153333587">
              <w:marLeft w:val="0"/>
              <w:marRight w:val="0"/>
              <w:marTop w:val="0"/>
              <w:marBottom w:val="0"/>
              <w:divBdr>
                <w:top w:val="none" w:sz="0" w:space="0" w:color="auto"/>
                <w:left w:val="none" w:sz="0" w:space="0" w:color="auto"/>
                <w:bottom w:val="none" w:sz="0" w:space="0" w:color="auto"/>
                <w:right w:val="none" w:sz="0" w:space="0" w:color="auto"/>
              </w:divBdr>
              <w:divsChild>
                <w:div w:id="16406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79149">
          <w:marLeft w:val="0"/>
          <w:marRight w:val="0"/>
          <w:marTop w:val="0"/>
          <w:marBottom w:val="0"/>
          <w:divBdr>
            <w:top w:val="none" w:sz="0" w:space="0" w:color="auto"/>
            <w:left w:val="none" w:sz="0" w:space="0" w:color="auto"/>
            <w:bottom w:val="none" w:sz="0" w:space="0" w:color="auto"/>
            <w:right w:val="none" w:sz="0" w:space="0" w:color="auto"/>
          </w:divBdr>
          <w:divsChild>
            <w:div w:id="41297975">
              <w:marLeft w:val="0"/>
              <w:marRight w:val="0"/>
              <w:marTop w:val="0"/>
              <w:marBottom w:val="0"/>
              <w:divBdr>
                <w:top w:val="none" w:sz="0" w:space="0" w:color="auto"/>
                <w:left w:val="none" w:sz="0" w:space="0" w:color="auto"/>
                <w:bottom w:val="none" w:sz="0" w:space="0" w:color="auto"/>
                <w:right w:val="none" w:sz="0" w:space="0" w:color="auto"/>
              </w:divBdr>
              <w:divsChild>
                <w:div w:id="895092246">
                  <w:marLeft w:val="0"/>
                  <w:marRight w:val="0"/>
                  <w:marTop w:val="0"/>
                  <w:marBottom w:val="0"/>
                  <w:divBdr>
                    <w:top w:val="none" w:sz="0" w:space="0" w:color="auto"/>
                    <w:left w:val="none" w:sz="0" w:space="0" w:color="auto"/>
                    <w:bottom w:val="none" w:sz="0" w:space="0" w:color="auto"/>
                    <w:right w:val="none" w:sz="0" w:space="0" w:color="auto"/>
                  </w:divBdr>
                  <w:divsChild>
                    <w:div w:id="751775091">
                      <w:marLeft w:val="0"/>
                      <w:marRight w:val="0"/>
                      <w:marTop w:val="0"/>
                      <w:marBottom w:val="0"/>
                      <w:divBdr>
                        <w:top w:val="none" w:sz="0" w:space="0" w:color="auto"/>
                        <w:left w:val="none" w:sz="0" w:space="0" w:color="auto"/>
                        <w:bottom w:val="none" w:sz="0" w:space="0" w:color="auto"/>
                        <w:right w:val="none" w:sz="0" w:space="0" w:color="auto"/>
                      </w:divBdr>
                      <w:divsChild>
                        <w:div w:id="1541357654">
                          <w:marLeft w:val="0"/>
                          <w:marRight w:val="0"/>
                          <w:marTop w:val="0"/>
                          <w:marBottom w:val="0"/>
                          <w:divBdr>
                            <w:top w:val="none" w:sz="0" w:space="0" w:color="auto"/>
                            <w:left w:val="none" w:sz="0" w:space="0" w:color="auto"/>
                            <w:bottom w:val="none" w:sz="0" w:space="0" w:color="auto"/>
                            <w:right w:val="none" w:sz="0" w:space="0" w:color="auto"/>
                          </w:divBdr>
                          <w:divsChild>
                            <w:div w:id="1106846641">
                              <w:marLeft w:val="0"/>
                              <w:marRight w:val="0"/>
                              <w:marTop w:val="0"/>
                              <w:marBottom w:val="0"/>
                              <w:divBdr>
                                <w:top w:val="none" w:sz="0" w:space="0" w:color="auto"/>
                                <w:left w:val="none" w:sz="0" w:space="0" w:color="auto"/>
                                <w:bottom w:val="none" w:sz="0" w:space="0" w:color="auto"/>
                                <w:right w:val="none" w:sz="0" w:space="0" w:color="auto"/>
                              </w:divBdr>
                              <w:divsChild>
                                <w:div w:id="247278757">
                                  <w:marLeft w:val="0"/>
                                  <w:marRight w:val="0"/>
                                  <w:marTop w:val="0"/>
                                  <w:marBottom w:val="0"/>
                                  <w:divBdr>
                                    <w:top w:val="none" w:sz="0" w:space="0" w:color="auto"/>
                                    <w:left w:val="none" w:sz="0" w:space="0" w:color="auto"/>
                                    <w:bottom w:val="none" w:sz="0" w:space="0" w:color="auto"/>
                                    <w:right w:val="none" w:sz="0" w:space="0" w:color="auto"/>
                                  </w:divBdr>
                                  <w:divsChild>
                                    <w:div w:id="469370257">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4231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3316377">
      <w:bodyDiv w:val="1"/>
      <w:marLeft w:val="0"/>
      <w:marRight w:val="0"/>
      <w:marTop w:val="0"/>
      <w:marBottom w:val="0"/>
      <w:divBdr>
        <w:top w:val="none" w:sz="0" w:space="0" w:color="auto"/>
        <w:left w:val="none" w:sz="0" w:space="0" w:color="auto"/>
        <w:bottom w:val="none" w:sz="0" w:space="0" w:color="auto"/>
        <w:right w:val="none" w:sz="0" w:space="0" w:color="auto"/>
      </w:divBdr>
      <w:divsChild>
        <w:div w:id="372924685">
          <w:marLeft w:val="0"/>
          <w:marRight w:val="0"/>
          <w:marTop w:val="0"/>
          <w:marBottom w:val="0"/>
          <w:divBdr>
            <w:top w:val="none" w:sz="0" w:space="0" w:color="auto"/>
            <w:left w:val="none" w:sz="0" w:space="0" w:color="auto"/>
            <w:bottom w:val="none" w:sz="0" w:space="0" w:color="auto"/>
            <w:right w:val="none" w:sz="0" w:space="0" w:color="auto"/>
          </w:divBdr>
          <w:divsChild>
            <w:div w:id="658070875">
              <w:marLeft w:val="0"/>
              <w:marRight w:val="0"/>
              <w:marTop w:val="0"/>
              <w:marBottom w:val="0"/>
              <w:divBdr>
                <w:top w:val="none" w:sz="0" w:space="0" w:color="auto"/>
                <w:left w:val="none" w:sz="0" w:space="0" w:color="auto"/>
                <w:bottom w:val="none" w:sz="0" w:space="0" w:color="auto"/>
                <w:right w:val="none" w:sz="0" w:space="0" w:color="auto"/>
              </w:divBdr>
              <w:divsChild>
                <w:div w:id="87693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52513882">
      <w:bodyDiv w:val="1"/>
      <w:marLeft w:val="0"/>
      <w:marRight w:val="0"/>
      <w:marTop w:val="0"/>
      <w:marBottom w:val="0"/>
      <w:divBdr>
        <w:top w:val="none" w:sz="0" w:space="0" w:color="auto"/>
        <w:left w:val="none" w:sz="0" w:space="0" w:color="auto"/>
        <w:bottom w:val="none" w:sz="0" w:space="0" w:color="auto"/>
        <w:right w:val="none" w:sz="0" w:space="0" w:color="auto"/>
      </w:divBdr>
    </w:div>
    <w:div w:id="1695035593">
      <w:bodyDiv w:val="1"/>
      <w:marLeft w:val="0"/>
      <w:marRight w:val="0"/>
      <w:marTop w:val="0"/>
      <w:marBottom w:val="0"/>
      <w:divBdr>
        <w:top w:val="none" w:sz="0" w:space="0" w:color="auto"/>
        <w:left w:val="none" w:sz="0" w:space="0" w:color="auto"/>
        <w:bottom w:val="none" w:sz="0" w:space="0" w:color="auto"/>
        <w:right w:val="none" w:sz="0" w:space="0" w:color="auto"/>
      </w:divBdr>
      <w:divsChild>
        <w:div w:id="63256975">
          <w:marLeft w:val="0"/>
          <w:marRight w:val="0"/>
          <w:marTop w:val="0"/>
          <w:marBottom w:val="0"/>
          <w:divBdr>
            <w:top w:val="none" w:sz="0" w:space="0" w:color="auto"/>
            <w:left w:val="none" w:sz="0" w:space="0" w:color="auto"/>
            <w:bottom w:val="none" w:sz="0" w:space="0" w:color="auto"/>
            <w:right w:val="none" w:sz="0" w:space="0" w:color="auto"/>
          </w:divBdr>
        </w:div>
        <w:div w:id="561719541">
          <w:marLeft w:val="0"/>
          <w:marRight w:val="0"/>
          <w:marTop w:val="0"/>
          <w:marBottom w:val="0"/>
          <w:divBdr>
            <w:top w:val="none" w:sz="0" w:space="0" w:color="auto"/>
            <w:left w:val="none" w:sz="0" w:space="0" w:color="auto"/>
            <w:bottom w:val="none" w:sz="0" w:space="0" w:color="auto"/>
            <w:right w:val="none" w:sz="0" w:space="0" w:color="auto"/>
          </w:divBdr>
          <w:divsChild>
            <w:div w:id="463626067">
              <w:marLeft w:val="0"/>
              <w:marRight w:val="0"/>
              <w:marTop w:val="0"/>
              <w:marBottom w:val="0"/>
              <w:divBdr>
                <w:top w:val="none" w:sz="0" w:space="0" w:color="auto"/>
                <w:left w:val="none" w:sz="0" w:space="0" w:color="auto"/>
                <w:bottom w:val="none" w:sz="0" w:space="0" w:color="auto"/>
                <w:right w:val="none" w:sz="0" w:space="0" w:color="auto"/>
              </w:divBdr>
              <w:divsChild>
                <w:div w:id="19067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4329">
          <w:marLeft w:val="0"/>
          <w:marRight w:val="0"/>
          <w:marTop w:val="0"/>
          <w:marBottom w:val="0"/>
          <w:divBdr>
            <w:top w:val="none" w:sz="0" w:space="0" w:color="auto"/>
            <w:left w:val="none" w:sz="0" w:space="0" w:color="auto"/>
            <w:bottom w:val="none" w:sz="0" w:space="0" w:color="auto"/>
            <w:right w:val="none" w:sz="0" w:space="0" w:color="auto"/>
          </w:divBdr>
          <w:divsChild>
            <w:div w:id="1474789103">
              <w:marLeft w:val="0"/>
              <w:marRight w:val="0"/>
              <w:marTop w:val="0"/>
              <w:marBottom w:val="0"/>
              <w:divBdr>
                <w:top w:val="none" w:sz="0" w:space="0" w:color="auto"/>
                <w:left w:val="none" w:sz="0" w:space="0" w:color="auto"/>
                <w:bottom w:val="none" w:sz="0" w:space="0" w:color="auto"/>
                <w:right w:val="none" w:sz="0" w:space="0" w:color="auto"/>
              </w:divBdr>
              <w:divsChild>
                <w:div w:id="72714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sChild>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60715019">
      <w:bodyDiv w:val="1"/>
      <w:marLeft w:val="0"/>
      <w:marRight w:val="0"/>
      <w:marTop w:val="0"/>
      <w:marBottom w:val="0"/>
      <w:divBdr>
        <w:top w:val="none" w:sz="0" w:space="0" w:color="auto"/>
        <w:left w:val="none" w:sz="0" w:space="0" w:color="auto"/>
        <w:bottom w:val="none" w:sz="0" w:space="0" w:color="auto"/>
        <w:right w:val="none" w:sz="0" w:space="0" w:color="auto"/>
      </w:divBdr>
      <w:divsChild>
        <w:div w:id="145437075">
          <w:blockQuote w:val="1"/>
          <w:marLeft w:val="720"/>
          <w:marRight w:val="720"/>
          <w:marTop w:val="100"/>
          <w:marBottom w:val="100"/>
          <w:divBdr>
            <w:top w:val="none" w:sz="0" w:space="0" w:color="auto"/>
            <w:left w:val="none" w:sz="0" w:space="0" w:color="auto"/>
            <w:bottom w:val="none" w:sz="0" w:space="0" w:color="auto"/>
            <w:right w:val="none" w:sz="0" w:space="0" w:color="auto"/>
          </w:divBdr>
        </w:div>
        <w:div w:id="97205702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729607">
          <w:marLeft w:val="0"/>
          <w:marRight w:val="0"/>
          <w:marTop w:val="0"/>
          <w:marBottom w:val="0"/>
          <w:divBdr>
            <w:top w:val="none" w:sz="0" w:space="0" w:color="auto"/>
            <w:left w:val="none" w:sz="0" w:space="0" w:color="auto"/>
            <w:bottom w:val="none" w:sz="0" w:space="0" w:color="auto"/>
            <w:right w:val="none" w:sz="0" w:space="0" w:color="auto"/>
          </w:divBdr>
        </w:div>
        <w:div w:id="1692952277">
          <w:blockQuote w:val="1"/>
          <w:marLeft w:val="720"/>
          <w:marRight w:val="720"/>
          <w:marTop w:val="100"/>
          <w:marBottom w:val="100"/>
          <w:divBdr>
            <w:top w:val="none" w:sz="0" w:space="0" w:color="auto"/>
            <w:left w:val="none" w:sz="0" w:space="0" w:color="auto"/>
            <w:bottom w:val="none" w:sz="0" w:space="0" w:color="auto"/>
            <w:right w:val="none" w:sz="0" w:space="0" w:color="auto"/>
          </w:divBdr>
        </w:div>
        <w:div w:id="1749843094">
          <w:marLeft w:val="0"/>
          <w:marRight w:val="0"/>
          <w:marTop w:val="0"/>
          <w:marBottom w:val="0"/>
          <w:divBdr>
            <w:top w:val="none" w:sz="0" w:space="0" w:color="auto"/>
            <w:left w:val="none" w:sz="0" w:space="0" w:color="auto"/>
            <w:bottom w:val="none" w:sz="0" w:space="0" w:color="auto"/>
            <w:right w:val="none" w:sz="0" w:space="0" w:color="auto"/>
          </w:divBdr>
        </w:div>
        <w:div w:id="1766805256">
          <w:blockQuote w:val="1"/>
          <w:marLeft w:val="720"/>
          <w:marRight w:val="720"/>
          <w:marTop w:val="100"/>
          <w:marBottom w:val="100"/>
          <w:divBdr>
            <w:top w:val="none" w:sz="0" w:space="0" w:color="auto"/>
            <w:left w:val="none" w:sz="0" w:space="0" w:color="auto"/>
            <w:bottom w:val="none" w:sz="0" w:space="0" w:color="auto"/>
            <w:right w:val="none" w:sz="0" w:space="0" w:color="auto"/>
          </w:divBdr>
        </w:div>
        <w:div w:id="1834878714">
          <w:marLeft w:val="0"/>
          <w:marRight w:val="0"/>
          <w:marTop w:val="0"/>
          <w:marBottom w:val="0"/>
          <w:divBdr>
            <w:top w:val="none" w:sz="0" w:space="0" w:color="auto"/>
            <w:left w:val="none" w:sz="0" w:space="0" w:color="auto"/>
            <w:bottom w:val="none" w:sz="0" w:space="0" w:color="auto"/>
            <w:right w:val="none" w:sz="0" w:space="0" w:color="auto"/>
          </w:divBdr>
          <w:divsChild>
            <w:div w:id="167460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753958">
      <w:bodyDiv w:val="1"/>
      <w:marLeft w:val="0"/>
      <w:marRight w:val="0"/>
      <w:marTop w:val="0"/>
      <w:marBottom w:val="0"/>
      <w:divBdr>
        <w:top w:val="none" w:sz="0" w:space="0" w:color="auto"/>
        <w:left w:val="none" w:sz="0" w:space="0" w:color="auto"/>
        <w:bottom w:val="none" w:sz="0" w:space="0" w:color="auto"/>
        <w:right w:val="none" w:sz="0" w:space="0" w:color="auto"/>
      </w:divBdr>
      <w:divsChild>
        <w:div w:id="392122798">
          <w:marLeft w:val="0"/>
          <w:marRight w:val="0"/>
          <w:marTop w:val="0"/>
          <w:marBottom w:val="0"/>
          <w:divBdr>
            <w:top w:val="none" w:sz="0" w:space="0" w:color="auto"/>
            <w:left w:val="none" w:sz="0" w:space="0" w:color="auto"/>
            <w:bottom w:val="none" w:sz="0" w:space="0" w:color="auto"/>
            <w:right w:val="none" w:sz="0" w:space="0" w:color="auto"/>
          </w:divBdr>
        </w:div>
        <w:div w:id="944386861">
          <w:marLeft w:val="0"/>
          <w:marRight w:val="0"/>
          <w:marTop w:val="0"/>
          <w:marBottom w:val="0"/>
          <w:divBdr>
            <w:top w:val="none" w:sz="0" w:space="0" w:color="auto"/>
            <w:left w:val="none" w:sz="0" w:space="0" w:color="auto"/>
            <w:bottom w:val="none" w:sz="0" w:space="0" w:color="auto"/>
            <w:right w:val="none" w:sz="0" w:space="0" w:color="auto"/>
          </w:divBdr>
          <w:divsChild>
            <w:div w:id="1888686519">
              <w:marLeft w:val="0"/>
              <w:marRight w:val="0"/>
              <w:marTop w:val="0"/>
              <w:marBottom w:val="0"/>
              <w:divBdr>
                <w:top w:val="none" w:sz="0" w:space="0" w:color="auto"/>
                <w:left w:val="none" w:sz="0" w:space="0" w:color="auto"/>
                <w:bottom w:val="none" w:sz="0" w:space="0" w:color="auto"/>
                <w:right w:val="none" w:sz="0" w:space="0" w:color="auto"/>
              </w:divBdr>
              <w:divsChild>
                <w:div w:id="7525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4955">
          <w:marLeft w:val="0"/>
          <w:marRight w:val="0"/>
          <w:marTop w:val="0"/>
          <w:marBottom w:val="0"/>
          <w:divBdr>
            <w:top w:val="none" w:sz="0" w:space="0" w:color="auto"/>
            <w:left w:val="none" w:sz="0" w:space="0" w:color="auto"/>
            <w:bottom w:val="none" w:sz="0" w:space="0" w:color="auto"/>
            <w:right w:val="none" w:sz="0" w:space="0" w:color="auto"/>
          </w:divBdr>
          <w:divsChild>
            <w:div w:id="1983271090">
              <w:marLeft w:val="0"/>
              <w:marRight w:val="0"/>
              <w:marTop w:val="0"/>
              <w:marBottom w:val="0"/>
              <w:divBdr>
                <w:top w:val="none" w:sz="0" w:space="0" w:color="auto"/>
                <w:left w:val="none" w:sz="0" w:space="0" w:color="auto"/>
                <w:bottom w:val="none" w:sz="0" w:space="0" w:color="auto"/>
                <w:right w:val="none" w:sz="0" w:space="0" w:color="auto"/>
              </w:divBdr>
              <w:divsChild>
                <w:div w:id="18423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666620">
      <w:bodyDiv w:val="1"/>
      <w:marLeft w:val="0"/>
      <w:marRight w:val="0"/>
      <w:marTop w:val="0"/>
      <w:marBottom w:val="0"/>
      <w:divBdr>
        <w:top w:val="none" w:sz="0" w:space="0" w:color="auto"/>
        <w:left w:val="none" w:sz="0" w:space="0" w:color="auto"/>
        <w:bottom w:val="none" w:sz="0" w:space="0" w:color="auto"/>
        <w:right w:val="none" w:sz="0" w:space="0" w:color="auto"/>
      </w:divBdr>
      <w:divsChild>
        <w:div w:id="525368171">
          <w:marLeft w:val="0"/>
          <w:marRight w:val="0"/>
          <w:marTop w:val="0"/>
          <w:marBottom w:val="0"/>
          <w:divBdr>
            <w:top w:val="none" w:sz="0" w:space="0" w:color="auto"/>
            <w:left w:val="none" w:sz="0" w:space="0" w:color="auto"/>
            <w:bottom w:val="none" w:sz="0" w:space="0" w:color="auto"/>
            <w:right w:val="none" w:sz="0" w:space="0" w:color="auto"/>
          </w:divBdr>
          <w:divsChild>
            <w:div w:id="1133988463">
              <w:marLeft w:val="0"/>
              <w:marRight w:val="0"/>
              <w:marTop w:val="0"/>
              <w:marBottom w:val="0"/>
              <w:divBdr>
                <w:top w:val="none" w:sz="0" w:space="0" w:color="auto"/>
                <w:left w:val="none" w:sz="0" w:space="0" w:color="auto"/>
                <w:bottom w:val="none" w:sz="0" w:space="0" w:color="auto"/>
                <w:right w:val="none" w:sz="0" w:space="0" w:color="auto"/>
              </w:divBdr>
              <w:divsChild>
                <w:div w:id="2286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134158">
      <w:bodyDiv w:val="1"/>
      <w:marLeft w:val="0"/>
      <w:marRight w:val="0"/>
      <w:marTop w:val="0"/>
      <w:marBottom w:val="0"/>
      <w:divBdr>
        <w:top w:val="none" w:sz="0" w:space="0" w:color="auto"/>
        <w:left w:val="none" w:sz="0" w:space="0" w:color="auto"/>
        <w:bottom w:val="none" w:sz="0" w:space="0" w:color="auto"/>
        <w:right w:val="none" w:sz="0" w:space="0" w:color="auto"/>
      </w:divBdr>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48977502">
      <w:bodyDiv w:val="1"/>
      <w:marLeft w:val="0"/>
      <w:marRight w:val="0"/>
      <w:marTop w:val="0"/>
      <w:marBottom w:val="0"/>
      <w:divBdr>
        <w:top w:val="none" w:sz="0" w:space="0" w:color="auto"/>
        <w:left w:val="none" w:sz="0" w:space="0" w:color="auto"/>
        <w:bottom w:val="none" w:sz="0" w:space="0" w:color="auto"/>
        <w:right w:val="none" w:sz="0" w:space="0" w:color="auto"/>
      </w:divBdr>
      <w:divsChild>
        <w:div w:id="1313289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5597581">
          <w:marLeft w:val="0"/>
          <w:marRight w:val="0"/>
          <w:marTop w:val="0"/>
          <w:marBottom w:val="0"/>
          <w:divBdr>
            <w:top w:val="none" w:sz="0" w:space="0" w:color="auto"/>
            <w:left w:val="none" w:sz="0" w:space="0" w:color="auto"/>
            <w:bottom w:val="none" w:sz="0" w:space="0" w:color="auto"/>
            <w:right w:val="none" w:sz="0" w:space="0" w:color="auto"/>
          </w:divBdr>
        </w:div>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sChild>
    </w:div>
    <w:div w:id="1875531107">
      <w:bodyDiv w:val="1"/>
      <w:marLeft w:val="0"/>
      <w:marRight w:val="0"/>
      <w:marTop w:val="0"/>
      <w:marBottom w:val="0"/>
      <w:divBdr>
        <w:top w:val="none" w:sz="0" w:space="0" w:color="auto"/>
        <w:left w:val="none" w:sz="0" w:space="0" w:color="auto"/>
        <w:bottom w:val="none" w:sz="0" w:space="0" w:color="auto"/>
        <w:right w:val="none" w:sz="0" w:space="0" w:color="auto"/>
      </w:divBdr>
      <w:divsChild>
        <w:div w:id="785269224">
          <w:marLeft w:val="0"/>
          <w:marRight w:val="0"/>
          <w:marTop w:val="0"/>
          <w:marBottom w:val="0"/>
          <w:divBdr>
            <w:top w:val="none" w:sz="0" w:space="0" w:color="auto"/>
            <w:left w:val="none" w:sz="0" w:space="0" w:color="auto"/>
            <w:bottom w:val="none" w:sz="0" w:space="0" w:color="auto"/>
            <w:right w:val="none" w:sz="0" w:space="0" w:color="auto"/>
          </w:divBdr>
        </w:div>
        <w:div w:id="835264250">
          <w:marLeft w:val="0"/>
          <w:marRight w:val="0"/>
          <w:marTop w:val="0"/>
          <w:marBottom w:val="0"/>
          <w:divBdr>
            <w:top w:val="none" w:sz="0" w:space="0" w:color="auto"/>
            <w:left w:val="none" w:sz="0" w:space="0" w:color="auto"/>
            <w:bottom w:val="none" w:sz="0" w:space="0" w:color="auto"/>
            <w:right w:val="none" w:sz="0" w:space="0" w:color="auto"/>
          </w:divBdr>
          <w:divsChild>
            <w:div w:id="636450148">
              <w:marLeft w:val="0"/>
              <w:marRight w:val="0"/>
              <w:marTop w:val="0"/>
              <w:marBottom w:val="0"/>
              <w:divBdr>
                <w:top w:val="none" w:sz="0" w:space="0" w:color="auto"/>
                <w:left w:val="none" w:sz="0" w:space="0" w:color="auto"/>
                <w:bottom w:val="none" w:sz="0" w:space="0" w:color="auto"/>
                <w:right w:val="none" w:sz="0" w:space="0" w:color="auto"/>
              </w:divBdr>
              <w:divsChild>
                <w:div w:id="1900706972">
                  <w:marLeft w:val="0"/>
                  <w:marRight w:val="0"/>
                  <w:marTop w:val="0"/>
                  <w:marBottom w:val="0"/>
                  <w:divBdr>
                    <w:top w:val="none" w:sz="0" w:space="0" w:color="auto"/>
                    <w:left w:val="none" w:sz="0" w:space="0" w:color="auto"/>
                    <w:bottom w:val="none" w:sz="0" w:space="0" w:color="auto"/>
                    <w:right w:val="none" w:sz="0" w:space="0" w:color="auto"/>
                  </w:divBdr>
                  <w:divsChild>
                    <w:div w:id="95633664">
                      <w:marLeft w:val="0"/>
                      <w:marRight w:val="0"/>
                      <w:marTop w:val="0"/>
                      <w:marBottom w:val="0"/>
                      <w:divBdr>
                        <w:top w:val="none" w:sz="0" w:space="0" w:color="auto"/>
                        <w:left w:val="none" w:sz="0" w:space="0" w:color="auto"/>
                        <w:bottom w:val="none" w:sz="0" w:space="0" w:color="auto"/>
                        <w:right w:val="none" w:sz="0" w:space="0" w:color="auto"/>
                      </w:divBdr>
                    </w:div>
                    <w:div w:id="6762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312427">
      <w:bodyDiv w:val="1"/>
      <w:marLeft w:val="0"/>
      <w:marRight w:val="0"/>
      <w:marTop w:val="0"/>
      <w:marBottom w:val="0"/>
      <w:divBdr>
        <w:top w:val="none" w:sz="0" w:space="0" w:color="auto"/>
        <w:left w:val="none" w:sz="0" w:space="0" w:color="auto"/>
        <w:bottom w:val="none" w:sz="0" w:space="0" w:color="auto"/>
        <w:right w:val="none" w:sz="0" w:space="0" w:color="auto"/>
      </w:divBdr>
    </w:div>
    <w:div w:id="1890529832">
      <w:bodyDiv w:val="1"/>
      <w:marLeft w:val="0"/>
      <w:marRight w:val="0"/>
      <w:marTop w:val="0"/>
      <w:marBottom w:val="0"/>
      <w:divBdr>
        <w:top w:val="none" w:sz="0" w:space="0" w:color="auto"/>
        <w:left w:val="none" w:sz="0" w:space="0" w:color="auto"/>
        <w:bottom w:val="none" w:sz="0" w:space="0" w:color="auto"/>
        <w:right w:val="none" w:sz="0" w:space="0" w:color="auto"/>
      </w:divBdr>
      <w:divsChild>
        <w:div w:id="1237546282">
          <w:marLeft w:val="0"/>
          <w:marRight w:val="0"/>
          <w:marTop w:val="0"/>
          <w:marBottom w:val="0"/>
          <w:divBdr>
            <w:top w:val="none" w:sz="0" w:space="0" w:color="auto"/>
            <w:left w:val="none" w:sz="0" w:space="0" w:color="auto"/>
            <w:bottom w:val="none" w:sz="0" w:space="0" w:color="auto"/>
            <w:right w:val="none" w:sz="0" w:space="0" w:color="auto"/>
          </w:divBdr>
          <w:divsChild>
            <w:div w:id="437800397">
              <w:marLeft w:val="0"/>
              <w:marRight w:val="0"/>
              <w:marTop w:val="0"/>
              <w:marBottom w:val="0"/>
              <w:divBdr>
                <w:top w:val="none" w:sz="0" w:space="0" w:color="auto"/>
                <w:left w:val="none" w:sz="0" w:space="0" w:color="auto"/>
                <w:bottom w:val="none" w:sz="0" w:space="0" w:color="auto"/>
                <w:right w:val="none" w:sz="0" w:space="0" w:color="auto"/>
              </w:divBdr>
              <w:divsChild>
                <w:div w:id="58199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641095">
      <w:bodyDiv w:val="1"/>
      <w:marLeft w:val="0"/>
      <w:marRight w:val="0"/>
      <w:marTop w:val="0"/>
      <w:marBottom w:val="0"/>
      <w:divBdr>
        <w:top w:val="none" w:sz="0" w:space="0" w:color="auto"/>
        <w:left w:val="none" w:sz="0" w:space="0" w:color="auto"/>
        <w:bottom w:val="none" w:sz="0" w:space="0" w:color="auto"/>
        <w:right w:val="none" w:sz="0" w:space="0" w:color="auto"/>
      </w:divBdr>
      <w:divsChild>
        <w:div w:id="612831099">
          <w:marLeft w:val="0"/>
          <w:marRight w:val="0"/>
          <w:marTop w:val="0"/>
          <w:marBottom w:val="0"/>
          <w:divBdr>
            <w:top w:val="none" w:sz="0" w:space="0" w:color="auto"/>
            <w:left w:val="none" w:sz="0" w:space="0" w:color="auto"/>
            <w:bottom w:val="none" w:sz="0" w:space="0" w:color="auto"/>
            <w:right w:val="none" w:sz="0" w:space="0" w:color="auto"/>
          </w:divBdr>
        </w:div>
        <w:div w:id="737442480">
          <w:marLeft w:val="0"/>
          <w:marRight w:val="0"/>
          <w:marTop w:val="0"/>
          <w:marBottom w:val="0"/>
          <w:divBdr>
            <w:top w:val="none" w:sz="0" w:space="0" w:color="auto"/>
            <w:left w:val="none" w:sz="0" w:space="0" w:color="auto"/>
            <w:bottom w:val="none" w:sz="0" w:space="0" w:color="auto"/>
            <w:right w:val="none" w:sz="0" w:space="0" w:color="auto"/>
          </w:divBdr>
          <w:divsChild>
            <w:div w:id="1486166679">
              <w:marLeft w:val="0"/>
              <w:marRight w:val="0"/>
              <w:marTop w:val="0"/>
              <w:marBottom w:val="0"/>
              <w:divBdr>
                <w:top w:val="none" w:sz="0" w:space="0" w:color="auto"/>
                <w:left w:val="none" w:sz="0" w:space="0" w:color="auto"/>
                <w:bottom w:val="none" w:sz="0" w:space="0" w:color="auto"/>
                <w:right w:val="none" w:sz="0" w:space="0" w:color="auto"/>
              </w:divBdr>
              <w:divsChild>
                <w:div w:id="126172387">
                  <w:marLeft w:val="0"/>
                  <w:marRight w:val="0"/>
                  <w:marTop w:val="0"/>
                  <w:marBottom w:val="0"/>
                  <w:divBdr>
                    <w:top w:val="none" w:sz="0" w:space="0" w:color="auto"/>
                    <w:left w:val="none" w:sz="0" w:space="0" w:color="auto"/>
                    <w:bottom w:val="none" w:sz="0" w:space="0" w:color="auto"/>
                    <w:right w:val="none" w:sz="0" w:space="0" w:color="auto"/>
                  </w:divBdr>
                  <w:divsChild>
                    <w:div w:id="1197548119">
                      <w:marLeft w:val="0"/>
                      <w:marRight w:val="0"/>
                      <w:marTop w:val="0"/>
                      <w:marBottom w:val="0"/>
                      <w:divBdr>
                        <w:top w:val="none" w:sz="0" w:space="0" w:color="auto"/>
                        <w:left w:val="none" w:sz="0" w:space="0" w:color="auto"/>
                        <w:bottom w:val="none" w:sz="0" w:space="0" w:color="auto"/>
                        <w:right w:val="none" w:sz="0" w:space="0" w:color="auto"/>
                      </w:divBdr>
                    </w:div>
                    <w:div w:id="18561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80653">
      <w:bodyDiv w:val="1"/>
      <w:marLeft w:val="0"/>
      <w:marRight w:val="0"/>
      <w:marTop w:val="0"/>
      <w:marBottom w:val="0"/>
      <w:divBdr>
        <w:top w:val="none" w:sz="0" w:space="0" w:color="auto"/>
        <w:left w:val="none" w:sz="0" w:space="0" w:color="auto"/>
        <w:bottom w:val="none" w:sz="0" w:space="0" w:color="auto"/>
        <w:right w:val="none" w:sz="0" w:space="0" w:color="auto"/>
      </w:divBdr>
    </w:div>
    <w:div w:id="1905795695">
      <w:bodyDiv w:val="1"/>
      <w:marLeft w:val="0"/>
      <w:marRight w:val="0"/>
      <w:marTop w:val="0"/>
      <w:marBottom w:val="0"/>
      <w:divBdr>
        <w:top w:val="none" w:sz="0" w:space="0" w:color="auto"/>
        <w:left w:val="none" w:sz="0" w:space="0" w:color="auto"/>
        <w:bottom w:val="none" w:sz="0" w:space="0" w:color="auto"/>
        <w:right w:val="none" w:sz="0" w:space="0" w:color="auto"/>
      </w:divBdr>
    </w:div>
    <w:div w:id="1906910551">
      <w:bodyDiv w:val="1"/>
      <w:marLeft w:val="0"/>
      <w:marRight w:val="0"/>
      <w:marTop w:val="0"/>
      <w:marBottom w:val="0"/>
      <w:divBdr>
        <w:top w:val="none" w:sz="0" w:space="0" w:color="auto"/>
        <w:left w:val="none" w:sz="0" w:space="0" w:color="auto"/>
        <w:bottom w:val="none" w:sz="0" w:space="0" w:color="auto"/>
        <w:right w:val="none" w:sz="0" w:space="0" w:color="auto"/>
      </w:divBdr>
      <w:divsChild>
        <w:div w:id="168371235">
          <w:marLeft w:val="0"/>
          <w:marRight w:val="0"/>
          <w:marTop w:val="0"/>
          <w:marBottom w:val="0"/>
          <w:divBdr>
            <w:top w:val="none" w:sz="0" w:space="0" w:color="auto"/>
            <w:left w:val="none" w:sz="0" w:space="0" w:color="auto"/>
            <w:bottom w:val="none" w:sz="0" w:space="0" w:color="auto"/>
            <w:right w:val="none" w:sz="0" w:space="0" w:color="auto"/>
          </w:divBdr>
          <w:divsChild>
            <w:div w:id="1260285980">
              <w:marLeft w:val="0"/>
              <w:marRight w:val="0"/>
              <w:marTop w:val="0"/>
              <w:marBottom w:val="0"/>
              <w:divBdr>
                <w:top w:val="none" w:sz="0" w:space="0" w:color="auto"/>
                <w:left w:val="none" w:sz="0" w:space="0" w:color="auto"/>
                <w:bottom w:val="none" w:sz="0" w:space="0" w:color="auto"/>
                <w:right w:val="none" w:sz="0" w:space="0" w:color="auto"/>
              </w:divBdr>
              <w:divsChild>
                <w:div w:id="629942670">
                  <w:marLeft w:val="0"/>
                  <w:marRight w:val="0"/>
                  <w:marTop w:val="0"/>
                  <w:marBottom w:val="0"/>
                  <w:divBdr>
                    <w:top w:val="none" w:sz="0" w:space="0" w:color="auto"/>
                    <w:left w:val="none" w:sz="0" w:space="0" w:color="auto"/>
                    <w:bottom w:val="none" w:sz="0" w:space="0" w:color="auto"/>
                    <w:right w:val="none" w:sz="0" w:space="0" w:color="auto"/>
                  </w:divBdr>
                  <w:divsChild>
                    <w:div w:id="1901556755">
                      <w:marLeft w:val="0"/>
                      <w:marRight w:val="0"/>
                      <w:marTop w:val="0"/>
                      <w:marBottom w:val="0"/>
                      <w:divBdr>
                        <w:top w:val="none" w:sz="0" w:space="0" w:color="auto"/>
                        <w:left w:val="none" w:sz="0" w:space="0" w:color="auto"/>
                        <w:bottom w:val="none" w:sz="0" w:space="0" w:color="auto"/>
                        <w:right w:val="none" w:sz="0" w:space="0" w:color="auto"/>
                      </w:divBdr>
                      <w:divsChild>
                        <w:div w:id="292911806">
                          <w:marLeft w:val="0"/>
                          <w:marRight w:val="0"/>
                          <w:marTop w:val="0"/>
                          <w:marBottom w:val="0"/>
                          <w:divBdr>
                            <w:top w:val="none" w:sz="0" w:space="0" w:color="auto"/>
                            <w:left w:val="none" w:sz="0" w:space="0" w:color="auto"/>
                            <w:bottom w:val="none" w:sz="0" w:space="0" w:color="auto"/>
                            <w:right w:val="none" w:sz="0" w:space="0" w:color="auto"/>
                          </w:divBdr>
                          <w:divsChild>
                            <w:div w:id="1615745320">
                              <w:marLeft w:val="0"/>
                              <w:marRight w:val="0"/>
                              <w:marTop w:val="0"/>
                              <w:marBottom w:val="0"/>
                              <w:divBdr>
                                <w:top w:val="none" w:sz="0" w:space="0" w:color="auto"/>
                                <w:left w:val="none" w:sz="0" w:space="0" w:color="auto"/>
                                <w:bottom w:val="none" w:sz="0" w:space="0" w:color="auto"/>
                                <w:right w:val="none" w:sz="0" w:space="0" w:color="auto"/>
                              </w:divBdr>
                              <w:divsChild>
                                <w:div w:id="184897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273305">
          <w:marLeft w:val="0"/>
          <w:marRight w:val="0"/>
          <w:marTop w:val="0"/>
          <w:marBottom w:val="0"/>
          <w:divBdr>
            <w:top w:val="none" w:sz="0" w:space="0" w:color="auto"/>
            <w:left w:val="none" w:sz="0" w:space="0" w:color="auto"/>
            <w:bottom w:val="none" w:sz="0" w:space="0" w:color="auto"/>
            <w:right w:val="none" w:sz="0" w:space="0" w:color="auto"/>
          </w:divBdr>
          <w:divsChild>
            <w:div w:id="936640725">
              <w:marLeft w:val="0"/>
              <w:marRight w:val="0"/>
              <w:marTop w:val="0"/>
              <w:marBottom w:val="0"/>
              <w:divBdr>
                <w:top w:val="none" w:sz="0" w:space="0" w:color="auto"/>
                <w:left w:val="none" w:sz="0" w:space="0" w:color="auto"/>
                <w:bottom w:val="none" w:sz="0" w:space="0" w:color="auto"/>
                <w:right w:val="none" w:sz="0" w:space="0" w:color="auto"/>
              </w:divBdr>
              <w:divsChild>
                <w:div w:id="26692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421558">
      <w:bodyDiv w:val="1"/>
      <w:marLeft w:val="0"/>
      <w:marRight w:val="0"/>
      <w:marTop w:val="0"/>
      <w:marBottom w:val="0"/>
      <w:divBdr>
        <w:top w:val="none" w:sz="0" w:space="0" w:color="auto"/>
        <w:left w:val="none" w:sz="0" w:space="0" w:color="auto"/>
        <w:bottom w:val="none" w:sz="0" w:space="0" w:color="auto"/>
        <w:right w:val="none" w:sz="0" w:space="0" w:color="auto"/>
      </w:divBdr>
      <w:divsChild>
        <w:div w:id="761534405">
          <w:marLeft w:val="0"/>
          <w:marRight w:val="0"/>
          <w:marTop w:val="0"/>
          <w:marBottom w:val="0"/>
          <w:divBdr>
            <w:top w:val="none" w:sz="0" w:space="0" w:color="auto"/>
            <w:left w:val="none" w:sz="0" w:space="0" w:color="auto"/>
            <w:bottom w:val="none" w:sz="0" w:space="0" w:color="auto"/>
            <w:right w:val="none" w:sz="0" w:space="0" w:color="auto"/>
          </w:divBdr>
          <w:divsChild>
            <w:div w:id="23412204">
              <w:marLeft w:val="0"/>
              <w:marRight w:val="0"/>
              <w:marTop w:val="0"/>
              <w:marBottom w:val="0"/>
              <w:divBdr>
                <w:top w:val="none" w:sz="0" w:space="0" w:color="auto"/>
                <w:left w:val="none" w:sz="0" w:space="0" w:color="auto"/>
                <w:bottom w:val="none" w:sz="0" w:space="0" w:color="auto"/>
                <w:right w:val="none" w:sz="0" w:space="0" w:color="auto"/>
              </w:divBdr>
              <w:divsChild>
                <w:div w:id="324817232">
                  <w:marLeft w:val="0"/>
                  <w:marRight w:val="0"/>
                  <w:marTop w:val="0"/>
                  <w:marBottom w:val="0"/>
                  <w:divBdr>
                    <w:top w:val="none" w:sz="0" w:space="0" w:color="auto"/>
                    <w:left w:val="none" w:sz="0" w:space="0" w:color="auto"/>
                    <w:bottom w:val="none" w:sz="0" w:space="0" w:color="auto"/>
                    <w:right w:val="none" w:sz="0" w:space="0" w:color="auto"/>
                  </w:divBdr>
                  <w:divsChild>
                    <w:div w:id="777867577">
                      <w:marLeft w:val="0"/>
                      <w:marRight w:val="0"/>
                      <w:marTop w:val="0"/>
                      <w:marBottom w:val="0"/>
                      <w:divBdr>
                        <w:top w:val="none" w:sz="0" w:space="0" w:color="auto"/>
                        <w:left w:val="none" w:sz="0" w:space="0" w:color="auto"/>
                        <w:bottom w:val="none" w:sz="0" w:space="0" w:color="auto"/>
                        <w:right w:val="none" w:sz="0" w:space="0" w:color="auto"/>
                      </w:divBdr>
                      <w:divsChild>
                        <w:div w:id="1742214674">
                          <w:marLeft w:val="0"/>
                          <w:marRight w:val="0"/>
                          <w:marTop w:val="0"/>
                          <w:marBottom w:val="0"/>
                          <w:divBdr>
                            <w:top w:val="none" w:sz="0" w:space="0" w:color="auto"/>
                            <w:left w:val="none" w:sz="0" w:space="0" w:color="auto"/>
                            <w:bottom w:val="none" w:sz="0" w:space="0" w:color="auto"/>
                            <w:right w:val="none" w:sz="0" w:space="0" w:color="auto"/>
                          </w:divBdr>
                          <w:divsChild>
                            <w:div w:id="32274510">
                              <w:marLeft w:val="0"/>
                              <w:marRight w:val="0"/>
                              <w:marTop w:val="0"/>
                              <w:marBottom w:val="0"/>
                              <w:divBdr>
                                <w:top w:val="none" w:sz="0" w:space="0" w:color="auto"/>
                                <w:left w:val="none" w:sz="0" w:space="0" w:color="auto"/>
                                <w:bottom w:val="none" w:sz="0" w:space="0" w:color="auto"/>
                                <w:right w:val="none" w:sz="0" w:space="0" w:color="auto"/>
                              </w:divBdr>
                              <w:divsChild>
                                <w:div w:id="318536462">
                                  <w:marLeft w:val="0"/>
                                  <w:marRight w:val="0"/>
                                  <w:marTop w:val="0"/>
                                  <w:marBottom w:val="0"/>
                                  <w:divBdr>
                                    <w:top w:val="none" w:sz="0" w:space="0" w:color="auto"/>
                                    <w:left w:val="none" w:sz="0" w:space="0" w:color="auto"/>
                                    <w:bottom w:val="none" w:sz="0" w:space="0" w:color="auto"/>
                                    <w:right w:val="none" w:sz="0" w:space="0" w:color="auto"/>
                                  </w:divBdr>
                                </w:div>
                                <w:div w:id="1132753828">
                                  <w:marLeft w:val="0"/>
                                  <w:marRight w:val="0"/>
                                  <w:marTop w:val="0"/>
                                  <w:marBottom w:val="0"/>
                                  <w:divBdr>
                                    <w:top w:val="none" w:sz="0" w:space="0" w:color="auto"/>
                                    <w:left w:val="none" w:sz="0" w:space="0" w:color="auto"/>
                                    <w:bottom w:val="none" w:sz="0" w:space="0" w:color="auto"/>
                                    <w:right w:val="none" w:sz="0" w:space="0" w:color="auto"/>
                                  </w:divBdr>
                                  <w:divsChild>
                                    <w:div w:id="33726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574943">
                      <w:marLeft w:val="0"/>
                      <w:marRight w:val="0"/>
                      <w:marTop w:val="0"/>
                      <w:marBottom w:val="0"/>
                      <w:divBdr>
                        <w:top w:val="none" w:sz="0" w:space="0" w:color="auto"/>
                        <w:left w:val="none" w:sz="0" w:space="0" w:color="auto"/>
                        <w:bottom w:val="none" w:sz="0" w:space="0" w:color="auto"/>
                        <w:right w:val="none" w:sz="0" w:space="0" w:color="auto"/>
                      </w:divBdr>
                      <w:divsChild>
                        <w:div w:id="355083441">
                          <w:marLeft w:val="0"/>
                          <w:marRight w:val="0"/>
                          <w:marTop w:val="0"/>
                          <w:marBottom w:val="0"/>
                          <w:divBdr>
                            <w:top w:val="none" w:sz="0" w:space="0" w:color="auto"/>
                            <w:left w:val="none" w:sz="0" w:space="0" w:color="auto"/>
                            <w:bottom w:val="none" w:sz="0" w:space="0" w:color="auto"/>
                            <w:right w:val="none" w:sz="0" w:space="0" w:color="auto"/>
                          </w:divBdr>
                          <w:divsChild>
                            <w:div w:id="4096920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1970623099">
      <w:bodyDiv w:val="1"/>
      <w:marLeft w:val="0"/>
      <w:marRight w:val="0"/>
      <w:marTop w:val="0"/>
      <w:marBottom w:val="0"/>
      <w:divBdr>
        <w:top w:val="none" w:sz="0" w:space="0" w:color="auto"/>
        <w:left w:val="none" w:sz="0" w:space="0" w:color="auto"/>
        <w:bottom w:val="none" w:sz="0" w:space="0" w:color="auto"/>
        <w:right w:val="none" w:sz="0" w:space="0" w:color="auto"/>
      </w:divBdr>
    </w:div>
    <w:div w:id="1986471247">
      <w:bodyDiv w:val="1"/>
      <w:marLeft w:val="0"/>
      <w:marRight w:val="0"/>
      <w:marTop w:val="0"/>
      <w:marBottom w:val="0"/>
      <w:divBdr>
        <w:top w:val="none" w:sz="0" w:space="0" w:color="auto"/>
        <w:left w:val="none" w:sz="0" w:space="0" w:color="auto"/>
        <w:bottom w:val="none" w:sz="0" w:space="0" w:color="auto"/>
        <w:right w:val="none" w:sz="0" w:space="0" w:color="auto"/>
      </w:divBdr>
    </w:div>
    <w:div w:id="1996687563">
      <w:bodyDiv w:val="1"/>
      <w:marLeft w:val="0"/>
      <w:marRight w:val="0"/>
      <w:marTop w:val="0"/>
      <w:marBottom w:val="0"/>
      <w:divBdr>
        <w:top w:val="none" w:sz="0" w:space="0" w:color="auto"/>
        <w:left w:val="none" w:sz="0" w:space="0" w:color="auto"/>
        <w:bottom w:val="none" w:sz="0" w:space="0" w:color="auto"/>
        <w:right w:val="none" w:sz="0" w:space="0" w:color="auto"/>
      </w:divBdr>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551111">
      <w:bodyDiv w:val="1"/>
      <w:marLeft w:val="0"/>
      <w:marRight w:val="0"/>
      <w:marTop w:val="0"/>
      <w:marBottom w:val="0"/>
      <w:divBdr>
        <w:top w:val="none" w:sz="0" w:space="0" w:color="auto"/>
        <w:left w:val="none" w:sz="0" w:space="0" w:color="auto"/>
        <w:bottom w:val="none" w:sz="0" w:space="0" w:color="auto"/>
        <w:right w:val="none" w:sz="0" w:space="0" w:color="auto"/>
      </w:divBdr>
    </w:div>
    <w:div w:id="2025936057">
      <w:bodyDiv w:val="1"/>
      <w:marLeft w:val="0"/>
      <w:marRight w:val="0"/>
      <w:marTop w:val="0"/>
      <w:marBottom w:val="0"/>
      <w:divBdr>
        <w:top w:val="none" w:sz="0" w:space="0" w:color="auto"/>
        <w:left w:val="none" w:sz="0" w:space="0" w:color="auto"/>
        <w:bottom w:val="none" w:sz="0" w:space="0" w:color="auto"/>
        <w:right w:val="none" w:sz="0" w:space="0" w:color="auto"/>
      </w:divBdr>
      <w:divsChild>
        <w:div w:id="621888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8736371">
          <w:marLeft w:val="0"/>
          <w:marRight w:val="0"/>
          <w:marTop w:val="0"/>
          <w:marBottom w:val="0"/>
          <w:divBdr>
            <w:top w:val="none" w:sz="0" w:space="0" w:color="auto"/>
            <w:left w:val="none" w:sz="0" w:space="0" w:color="auto"/>
            <w:bottom w:val="none" w:sz="0" w:space="0" w:color="auto"/>
            <w:right w:val="none" w:sz="0" w:space="0" w:color="auto"/>
          </w:divBdr>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 w:id="52410387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082409996">
      <w:bodyDiv w:val="1"/>
      <w:marLeft w:val="0"/>
      <w:marRight w:val="0"/>
      <w:marTop w:val="0"/>
      <w:marBottom w:val="0"/>
      <w:divBdr>
        <w:top w:val="none" w:sz="0" w:space="0" w:color="auto"/>
        <w:left w:val="none" w:sz="0" w:space="0" w:color="auto"/>
        <w:bottom w:val="none" w:sz="0" w:space="0" w:color="auto"/>
        <w:right w:val="none" w:sz="0" w:space="0" w:color="auto"/>
      </w:divBdr>
    </w:div>
    <w:div w:id="2086342272">
      <w:bodyDiv w:val="1"/>
      <w:marLeft w:val="0"/>
      <w:marRight w:val="0"/>
      <w:marTop w:val="0"/>
      <w:marBottom w:val="0"/>
      <w:divBdr>
        <w:top w:val="none" w:sz="0" w:space="0" w:color="auto"/>
        <w:left w:val="none" w:sz="0" w:space="0" w:color="auto"/>
        <w:bottom w:val="none" w:sz="0" w:space="0" w:color="auto"/>
        <w:right w:val="none" w:sz="0" w:space="0" w:color="auto"/>
      </w:divBdr>
    </w:div>
    <w:div w:id="2086566198">
      <w:bodyDiv w:val="1"/>
      <w:marLeft w:val="0"/>
      <w:marRight w:val="0"/>
      <w:marTop w:val="0"/>
      <w:marBottom w:val="0"/>
      <w:divBdr>
        <w:top w:val="none" w:sz="0" w:space="0" w:color="auto"/>
        <w:left w:val="none" w:sz="0" w:space="0" w:color="auto"/>
        <w:bottom w:val="none" w:sz="0" w:space="0" w:color="auto"/>
        <w:right w:val="none" w:sz="0" w:space="0" w:color="auto"/>
      </w:divBdr>
    </w:div>
    <w:div w:id="2107260367">
      <w:bodyDiv w:val="1"/>
      <w:marLeft w:val="0"/>
      <w:marRight w:val="0"/>
      <w:marTop w:val="0"/>
      <w:marBottom w:val="0"/>
      <w:divBdr>
        <w:top w:val="none" w:sz="0" w:space="0" w:color="auto"/>
        <w:left w:val="none" w:sz="0" w:space="0" w:color="auto"/>
        <w:bottom w:val="none" w:sz="0" w:space="0" w:color="auto"/>
        <w:right w:val="none" w:sz="0" w:space="0" w:color="auto"/>
      </w:divBdr>
    </w:div>
    <w:div w:id="2108886019">
      <w:bodyDiv w:val="1"/>
      <w:marLeft w:val="0"/>
      <w:marRight w:val="0"/>
      <w:marTop w:val="0"/>
      <w:marBottom w:val="0"/>
      <w:divBdr>
        <w:top w:val="none" w:sz="0" w:space="0" w:color="auto"/>
        <w:left w:val="none" w:sz="0" w:space="0" w:color="auto"/>
        <w:bottom w:val="none" w:sz="0" w:space="0" w:color="auto"/>
        <w:right w:val="none" w:sz="0" w:space="0" w:color="auto"/>
      </w:divBdr>
      <w:divsChild>
        <w:div w:id="1763843280">
          <w:marLeft w:val="0"/>
          <w:marRight w:val="540"/>
          <w:marTop w:val="360"/>
          <w:marBottom w:val="0"/>
          <w:divBdr>
            <w:top w:val="none" w:sz="0" w:space="0" w:color="auto"/>
            <w:left w:val="none" w:sz="0" w:space="0" w:color="auto"/>
            <w:bottom w:val="none" w:sz="0" w:space="0" w:color="auto"/>
            <w:right w:val="none" w:sz="0" w:space="0" w:color="auto"/>
          </w:divBdr>
        </w:div>
      </w:divsChild>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 w:id="2127505615">
      <w:bodyDiv w:val="1"/>
      <w:marLeft w:val="0"/>
      <w:marRight w:val="0"/>
      <w:marTop w:val="0"/>
      <w:marBottom w:val="0"/>
      <w:divBdr>
        <w:top w:val="none" w:sz="0" w:space="0" w:color="auto"/>
        <w:left w:val="none" w:sz="0" w:space="0" w:color="auto"/>
        <w:bottom w:val="none" w:sz="0" w:space="0" w:color="auto"/>
        <w:right w:val="none" w:sz="0" w:space="0" w:color="auto"/>
      </w:divBdr>
    </w:div>
    <w:div w:id="2139687576">
      <w:bodyDiv w:val="1"/>
      <w:marLeft w:val="0"/>
      <w:marRight w:val="0"/>
      <w:marTop w:val="0"/>
      <w:marBottom w:val="0"/>
      <w:divBdr>
        <w:top w:val="none" w:sz="0" w:space="0" w:color="auto"/>
        <w:left w:val="none" w:sz="0" w:space="0" w:color="auto"/>
        <w:bottom w:val="none" w:sz="0" w:space="0" w:color="auto"/>
        <w:right w:val="none" w:sz="0" w:space="0" w:color="auto"/>
      </w:divBdr>
    </w:div>
    <w:div w:id="2144885623">
      <w:bodyDiv w:val="1"/>
      <w:marLeft w:val="0"/>
      <w:marRight w:val="0"/>
      <w:marTop w:val="0"/>
      <w:marBottom w:val="0"/>
      <w:divBdr>
        <w:top w:val="none" w:sz="0" w:space="0" w:color="auto"/>
        <w:left w:val="none" w:sz="0" w:space="0" w:color="auto"/>
        <w:bottom w:val="none" w:sz="0" w:space="0" w:color="auto"/>
        <w:right w:val="none" w:sz="0" w:space="0" w:color="auto"/>
      </w:divBdr>
      <w:divsChild>
        <w:div w:id="20088271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8893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7926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monergism.com/christian-fools" TargetMode="External"/><Relationship Id="rId18" Type="http://schemas.openxmlformats.org/officeDocument/2006/relationships/hyperlink" Target="https://bible.org/seriespage/heartbreak-heartburn-luke-2354-2435" TargetMode="External"/><Relationship Id="rId26" Type="http://schemas.openxmlformats.org/officeDocument/2006/relationships/hyperlink" Target="javascript:%7b%7d" TargetMode="External"/><Relationship Id="rId39" Type="http://schemas.openxmlformats.org/officeDocument/2006/relationships/hyperlink" Target="https://bible.org/seriespage/heartbreak-heartburn-luke-2354-2435" TargetMode="External"/><Relationship Id="rId21" Type="http://schemas.openxmlformats.org/officeDocument/2006/relationships/hyperlink" Target="javascript:%7b%7d" TargetMode="External"/><Relationship Id="rId34" Type="http://schemas.openxmlformats.org/officeDocument/2006/relationships/hyperlink" Target="https://bible.org/seriespage/heartbreak-heartburn-luke-2354-2435" TargetMode="External"/><Relationship Id="rId42" Type="http://schemas.openxmlformats.org/officeDocument/2006/relationships/hyperlink" Target="javascript:%7b%7d" TargetMode="External"/><Relationship Id="rId47" Type="http://schemas.openxmlformats.org/officeDocument/2006/relationships/hyperlink" Target="javascript:%7b%7d" TargetMode="External"/><Relationship Id="rId50" Type="http://schemas.openxmlformats.org/officeDocument/2006/relationships/hyperlink" Target="https://bible.org/seriespage/heartbreak-heartburn-luke-2354-2435" TargetMode="External"/><Relationship Id="rId55" Type="http://schemas.openxmlformats.org/officeDocument/2006/relationships/hyperlink" Target="javascript:%7b%7d" TargetMode="External"/><Relationship Id="rId63" Type="http://schemas.openxmlformats.org/officeDocument/2006/relationships/hyperlink" Target="javascript:%7b%7d" TargetMode="External"/><Relationship Id="rId68" Type="http://schemas.openxmlformats.org/officeDocument/2006/relationships/hyperlink" Target="javascript:%7b%7d" TargetMode="External"/><Relationship Id="rId76" Type="http://schemas.openxmlformats.org/officeDocument/2006/relationships/hyperlink" Target="javascript:%7b%7d" TargetMode="External"/><Relationship Id="rId84" Type="http://schemas.openxmlformats.org/officeDocument/2006/relationships/hyperlink" Target="javascript:%7b%7d" TargetMode="External"/><Relationship Id="rId89"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javascript:%7b%7d" TargetMode="External"/><Relationship Id="rId9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monergism.com/thethreshold/sdg/emmaus.html" TargetMode="External"/><Relationship Id="rId29" Type="http://schemas.openxmlformats.org/officeDocument/2006/relationships/hyperlink" Target="javascript:%7b%7d" TargetMode="External"/><Relationship Id="rId11" Type="http://schemas.openxmlformats.org/officeDocument/2006/relationships/hyperlink" Target="https://bible.org/series/luke-gospel-gentiles" TargetMode="External"/><Relationship Id="rId24" Type="http://schemas.openxmlformats.org/officeDocument/2006/relationships/hyperlink" Target="javascript:%7b%7d" TargetMode="External"/><Relationship Id="rId32" Type="http://schemas.openxmlformats.org/officeDocument/2006/relationships/hyperlink" Target="javascript:%7b%7d" TargetMode="External"/><Relationship Id="rId37" Type="http://schemas.openxmlformats.org/officeDocument/2006/relationships/hyperlink" Target="javascript:%7b%7d" TargetMode="External"/><Relationship Id="rId40" Type="http://schemas.openxmlformats.org/officeDocument/2006/relationships/hyperlink" Target="https://bible.org/seriespage/heartbreak-heartburn-luke-2354-2435" TargetMode="External"/><Relationship Id="rId45" Type="http://schemas.openxmlformats.org/officeDocument/2006/relationships/hyperlink" Target="javascript:%7b%7d" TargetMode="External"/><Relationship Id="rId53" Type="http://schemas.openxmlformats.org/officeDocument/2006/relationships/hyperlink" Target="javascript:%7b%7d" TargetMode="External"/><Relationship Id="rId58" Type="http://schemas.openxmlformats.org/officeDocument/2006/relationships/hyperlink" Target="javascript:%7b%7d" TargetMode="External"/><Relationship Id="rId66" Type="http://schemas.openxmlformats.org/officeDocument/2006/relationships/hyperlink" Target="javascript:%7b%7d" TargetMode="External"/><Relationship Id="rId74" Type="http://schemas.openxmlformats.org/officeDocument/2006/relationships/hyperlink" Target="javascript:%7b%7d" TargetMode="External"/><Relationship Id="rId79" Type="http://schemas.openxmlformats.org/officeDocument/2006/relationships/hyperlink" Target="javascript:%7b%7d" TargetMode="External"/><Relationship Id="rId87" Type="http://schemas.openxmlformats.org/officeDocument/2006/relationships/hyperlink" Target="javascript:%7b%7d" TargetMode="External"/><Relationship Id="rId5" Type="http://schemas.openxmlformats.org/officeDocument/2006/relationships/webSettings" Target="webSettings.xml"/><Relationship Id="rId61" Type="http://schemas.openxmlformats.org/officeDocument/2006/relationships/hyperlink" Target="javascript:%7b%7d" TargetMode="External"/><Relationship Id="rId82" Type="http://schemas.openxmlformats.org/officeDocument/2006/relationships/hyperlink" Target="javascript:%7b%7d" TargetMode="External"/><Relationship Id="rId90" Type="http://schemas.openxmlformats.org/officeDocument/2006/relationships/footer" Target="footer1.xml"/><Relationship Id="rId95" Type="http://schemas.openxmlformats.org/officeDocument/2006/relationships/theme" Target="theme/theme1.xml"/><Relationship Id="rId19" Type="http://schemas.openxmlformats.org/officeDocument/2006/relationships/hyperlink" Target="javascript:%7b%7d" TargetMode="External"/><Relationship Id="rId14" Type="http://schemas.openxmlformats.org/officeDocument/2006/relationships/image" Target="media/image2.jpeg"/><Relationship Id="rId22" Type="http://schemas.openxmlformats.org/officeDocument/2006/relationships/hyperlink" Target="javascript:%7b%7d" TargetMode="External"/><Relationship Id="rId27" Type="http://schemas.openxmlformats.org/officeDocument/2006/relationships/hyperlink" Target="javascript:%7b%7d" TargetMode="External"/><Relationship Id="rId30" Type="http://schemas.openxmlformats.org/officeDocument/2006/relationships/hyperlink" Target="https://bible.org/seriespage/heartbreak-heartburn-luke-2354-2435" TargetMode="External"/><Relationship Id="rId35" Type="http://schemas.openxmlformats.org/officeDocument/2006/relationships/hyperlink" Target="javascript:%7b%7d" TargetMode="External"/><Relationship Id="rId43" Type="http://schemas.openxmlformats.org/officeDocument/2006/relationships/hyperlink" Target="javascript:%7b%7d" TargetMode="External"/><Relationship Id="rId48" Type="http://schemas.openxmlformats.org/officeDocument/2006/relationships/hyperlink" Target="https://bible.org/seriespage/heartbreak-heartburn-luke-2354-2435" TargetMode="External"/><Relationship Id="rId56" Type="http://schemas.openxmlformats.org/officeDocument/2006/relationships/hyperlink" Target="javascript:%7b%7d" TargetMode="External"/><Relationship Id="rId64" Type="http://schemas.openxmlformats.org/officeDocument/2006/relationships/hyperlink" Target="javascript:%7b%7d" TargetMode="External"/><Relationship Id="rId69" Type="http://schemas.openxmlformats.org/officeDocument/2006/relationships/hyperlink" Target="javascript:%7b%7d" TargetMode="External"/><Relationship Id="rId77" Type="http://schemas.openxmlformats.org/officeDocument/2006/relationships/hyperlink" Target="javascript:%7b%7d" TargetMode="External"/><Relationship Id="rId8" Type="http://schemas.openxmlformats.org/officeDocument/2006/relationships/hyperlink" Target="https://bible.org/book/Luke" TargetMode="External"/><Relationship Id="rId51" Type="http://schemas.openxmlformats.org/officeDocument/2006/relationships/hyperlink" Target="javascript:%7b%7d" TargetMode="External"/><Relationship Id="rId72" Type="http://schemas.openxmlformats.org/officeDocument/2006/relationships/hyperlink" Target="javascript:%7b%7d" TargetMode="External"/><Relationship Id="rId80" Type="http://schemas.openxmlformats.org/officeDocument/2006/relationships/hyperlink" Target="javascript:%7b%7d" TargetMode="External"/><Relationship Id="rId85" Type="http://schemas.openxmlformats.org/officeDocument/2006/relationships/hyperlink" Target="javascript:%7b%7d" TargetMode="External"/><Relationship Id="rId93"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s://whitehorseinn.org/resource-library/articles/risen-indeed-2/" TargetMode="External"/><Relationship Id="rId17" Type="http://schemas.openxmlformats.org/officeDocument/2006/relationships/hyperlink" Target="https://www.biblegateway.com/passage/?search=Luke%2024:13-35&amp;version=ESV" TargetMode="External"/><Relationship Id="rId25" Type="http://schemas.openxmlformats.org/officeDocument/2006/relationships/hyperlink" Target="https://bible.org/seriespage/heartbreak-heartburn-luke-2354-2435" TargetMode="External"/><Relationship Id="rId33" Type="http://schemas.openxmlformats.org/officeDocument/2006/relationships/hyperlink" Target="javascript:%7b%7d" TargetMode="External"/><Relationship Id="rId38" Type="http://schemas.openxmlformats.org/officeDocument/2006/relationships/hyperlink" Target="javascript:%7b%7d" TargetMode="External"/><Relationship Id="rId46" Type="http://schemas.openxmlformats.org/officeDocument/2006/relationships/hyperlink" Target="javascript:%7b%7d" TargetMode="External"/><Relationship Id="rId59" Type="http://schemas.openxmlformats.org/officeDocument/2006/relationships/hyperlink" Target="https://bible.org/seriespage/heartbreak-heartburn-luke-2354-2435" TargetMode="External"/><Relationship Id="rId67" Type="http://schemas.openxmlformats.org/officeDocument/2006/relationships/hyperlink" Target="javascript:%7b%7d" TargetMode="External"/><Relationship Id="rId20" Type="http://schemas.openxmlformats.org/officeDocument/2006/relationships/hyperlink" Target="https://bible.org/seriespage/heartbreak-heartburn-luke-2354-2435" TargetMode="External"/><Relationship Id="rId41" Type="http://schemas.openxmlformats.org/officeDocument/2006/relationships/hyperlink" Target="javascript:%7b%7d" TargetMode="External"/><Relationship Id="rId54" Type="http://schemas.openxmlformats.org/officeDocument/2006/relationships/hyperlink" Target="javascript:%7b%7d" TargetMode="External"/><Relationship Id="rId62" Type="http://schemas.openxmlformats.org/officeDocument/2006/relationships/hyperlink" Target="javascript:%7b%7d" TargetMode="External"/><Relationship Id="rId70" Type="http://schemas.openxmlformats.org/officeDocument/2006/relationships/hyperlink" Target="javascript:%7b%7d" TargetMode="External"/><Relationship Id="rId75" Type="http://schemas.openxmlformats.org/officeDocument/2006/relationships/hyperlink" Target="javascript:%7b%7d" TargetMode="External"/><Relationship Id="rId83" Type="http://schemas.openxmlformats.org/officeDocument/2006/relationships/hyperlink" Target="javascript:%7b%7d" TargetMode="External"/><Relationship Id="rId88" Type="http://schemas.openxmlformats.org/officeDocument/2006/relationships/header" Target="header1.xml"/><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bible.org/seriespage/heartbreak-heartburn-luke-2354-2435" TargetMode="External"/><Relationship Id="rId28" Type="http://schemas.openxmlformats.org/officeDocument/2006/relationships/hyperlink" Target="javascript:%7b%7d" TargetMode="External"/><Relationship Id="rId36" Type="http://schemas.openxmlformats.org/officeDocument/2006/relationships/hyperlink" Target="https://bible.org/seriespage/heartbreak-heartburn-luke-2354-2435" TargetMode="External"/><Relationship Id="rId49" Type="http://schemas.openxmlformats.org/officeDocument/2006/relationships/hyperlink" Target="javascript:%7b%7d" TargetMode="External"/><Relationship Id="rId57" Type="http://schemas.openxmlformats.org/officeDocument/2006/relationships/hyperlink" Target="javascript:%7b%7d" TargetMode="External"/><Relationship Id="rId10" Type="http://schemas.openxmlformats.org/officeDocument/2006/relationships/hyperlink" Target="https://gracegems.org/Ryle/l24.htm" TargetMode="External"/><Relationship Id="rId31" Type="http://schemas.openxmlformats.org/officeDocument/2006/relationships/hyperlink" Target="https://bible.org/seriespage/heartbreak-heartburn-luke-2354-2435" TargetMode="External"/><Relationship Id="rId44" Type="http://schemas.openxmlformats.org/officeDocument/2006/relationships/hyperlink" Target="javascript:%7b%7d" TargetMode="External"/><Relationship Id="rId52" Type="http://schemas.openxmlformats.org/officeDocument/2006/relationships/hyperlink" Target="javascript:%7b%7d" TargetMode="External"/><Relationship Id="rId60" Type="http://schemas.openxmlformats.org/officeDocument/2006/relationships/hyperlink" Target="https://bible.org/seriespage/heartbreak-heartburn-luke-2354-2435" TargetMode="External"/><Relationship Id="rId65" Type="http://schemas.openxmlformats.org/officeDocument/2006/relationships/hyperlink" Target="https://bible.org/seriespage/heartbreak-heartburn-luke-2354-2435" TargetMode="External"/><Relationship Id="rId73" Type="http://schemas.openxmlformats.org/officeDocument/2006/relationships/hyperlink" Target="javascript:%7b%7d" TargetMode="External"/><Relationship Id="rId78" Type="http://schemas.openxmlformats.org/officeDocument/2006/relationships/hyperlink" Target="javascript:%7b%7d" TargetMode="External"/><Relationship Id="rId81" Type="http://schemas.openxmlformats.org/officeDocument/2006/relationships/hyperlink" Target="javascript:%7b%7d" TargetMode="External"/><Relationship Id="rId86" Type="http://schemas.openxmlformats.org/officeDocument/2006/relationships/hyperlink" Target="javascript:%7b%7d"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purgeon.org/resource-library/sermons/folly-of-unbelief/%23flipbook/"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ref.ly/logosres/bdag?ref=Page.p+234&amp;off=4260"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A66490-510C-4070-9D9C-2EB745ACC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1391</TotalTime>
  <Pages>19</Pages>
  <Words>9695</Words>
  <Characters>55268</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64834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subject/>
  <dc:creator>Pastor Doug</dc:creator>
  <cp:keywords/>
  <dc:description/>
  <cp:lastModifiedBy>Doug Fakkema</cp:lastModifiedBy>
  <cp:revision>62</cp:revision>
  <cp:lastPrinted>2022-04-30T23:49:00Z</cp:lastPrinted>
  <dcterms:created xsi:type="dcterms:W3CDTF">2022-04-30T01:00:00Z</dcterms:created>
  <dcterms:modified xsi:type="dcterms:W3CDTF">2022-04-30T23:49:00Z</dcterms:modified>
</cp:coreProperties>
</file>