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162AA" w14:textId="06232D8F" w:rsidR="00B64B5A" w:rsidRPr="00883F91" w:rsidRDefault="00924EF3"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311BCD" w:rsidRPr="00883F91">
        <w:rPr>
          <w:rFonts w:ascii="Tempus Sans ITC" w:hAnsi="Tempus Sans ITC" w:cs="Arial"/>
          <w:b/>
          <w:i/>
          <w:smallCaps/>
          <w:sz w:val="56"/>
          <w:szCs w:val="56"/>
        </w:rPr>
        <w:t xml:space="preserve"> </w:t>
      </w:r>
      <w:r w:rsidR="005F1982">
        <w:rPr>
          <w:rFonts w:ascii="Tempus Sans ITC" w:hAnsi="Tempus Sans ITC" w:cs="Arial"/>
          <w:b/>
          <w:i/>
          <w:smallCaps/>
          <w:sz w:val="72"/>
          <w:szCs w:val="72"/>
        </w:rPr>
        <w:t>The Sign of the Covenant</w:t>
      </w:r>
    </w:p>
    <w:p w14:paraId="1C531623" w14:textId="295B4E47" w:rsidR="00B64B5A" w:rsidRPr="00785DDE" w:rsidRDefault="00367514"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Abraham</w:t>
      </w:r>
      <w:r w:rsidR="00EE6669">
        <w:rPr>
          <w:rFonts w:ascii="Tempus Sans ITC" w:hAnsi="Tempus Sans ITC" w:cs="Arial"/>
          <w:b/>
          <w:sz w:val="28"/>
          <w:szCs w:val="28"/>
        </w:rPr>
        <w:t xml:space="preserve"> in 2021</w:t>
      </w:r>
      <w:r w:rsidR="00763BDB">
        <w:rPr>
          <w:rFonts w:ascii="Tempus Sans ITC" w:hAnsi="Tempus Sans ITC" w:cs="Arial"/>
          <w:b/>
          <w:sz w:val="28"/>
          <w:szCs w:val="28"/>
        </w:rPr>
        <w:t xml:space="preserve">: </w:t>
      </w:r>
      <w:r w:rsidR="00EE6669">
        <w:rPr>
          <w:rFonts w:ascii="Tempus Sans ITC" w:hAnsi="Tempus Sans ITC" w:cs="Arial"/>
          <w:b/>
          <w:sz w:val="28"/>
          <w:szCs w:val="28"/>
        </w:rPr>
        <w:t xml:space="preserve">Genesis </w:t>
      </w:r>
      <w:r w:rsidR="002C241E">
        <w:rPr>
          <w:rFonts w:ascii="Tempus Sans ITC" w:hAnsi="Tempus Sans ITC" w:cs="Arial"/>
          <w:b/>
          <w:sz w:val="28"/>
          <w:szCs w:val="28"/>
        </w:rPr>
        <w:t>17</w:t>
      </w:r>
      <w:r w:rsidR="008031EE">
        <w:rPr>
          <w:rFonts w:ascii="Tempus Sans ITC" w:hAnsi="Tempus Sans ITC" w:cs="Arial"/>
          <w:b/>
          <w:sz w:val="28"/>
          <w:szCs w:val="28"/>
        </w:rPr>
        <w:tab/>
      </w:r>
      <w:r w:rsidR="00EE6669">
        <w:rPr>
          <w:rFonts w:ascii="Tempus Sans ITC" w:hAnsi="Tempus Sans ITC" w:cs="Arial"/>
          <w:b/>
          <w:sz w:val="28"/>
          <w:szCs w:val="28"/>
        </w:rPr>
        <w:t xml:space="preserve">January </w:t>
      </w:r>
      <w:r w:rsidR="005510FD">
        <w:rPr>
          <w:rFonts w:ascii="Tempus Sans ITC" w:hAnsi="Tempus Sans ITC" w:cs="Arial"/>
          <w:b/>
          <w:sz w:val="28"/>
          <w:szCs w:val="28"/>
        </w:rPr>
        <w:t>1</w:t>
      </w:r>
      <w:r w:rsidR="002C241E">
        <w:rPr>
          <w:rFonts w:ascii="Tempus Sans ITC" w:hAnsi="Tempus Sans ITC" w:cs="Arial"/>
          <w:b/>
          <w:sz w:val="28"/>
          <w:szCs w:val="28"/>
        </w:rPr>
        <w:t>7</w:t>
      </w:r>
      <w:r w:rsidR="005F19DA">
        <w:rPr>
          <w:rFonts w:ascii="Tempus Sans ITC" w:hAnsi="Tempus Sans ITC" w:cs="Arial"/>
          <w:b/>
          <w:sz w:val="28"/>
          <w:szCs w:val="28"/>
        </w:rPr>
        <w:t>, 202</w:t>
      </w:r>
      <w:r w:rsidR="00EE6669">
        <w:rPr>
          <w:rFonts w:ascii="Tempus Sans ITC" w:hAnsi="Tempus Sans ITC" w:cs="Arial"/>
          <w:b/>
          <w:sz w:val="28"/>
          <w:szCs w:val="28"/>
        </w:rPr>
        <w:t>1</w:t>
      </w:r>
      <w:r w:rsidR="00B64B5A" w:rsidRPr="00785DDE">
        <w:rPr>
          <w:rFonts w:ascii="Tempus Sans ITC" w:hAnsi="Tempus Sans ITC" w:cs="Arial"/>
          <w:b/>
          <w:sz w:val="28"/>
          <w:szCs w:val="28"/>
        </w:rPr>
        <w:tab/>
      </w:r>
    </w:p>
    <w:p w14:paraId="7727FA3B" w14:textId="5AA9C9AA" w:rsidR="00D763E8" w:rsidRPr="00D60432" w:rsidRDefault="002C241E" w:rsidP="00D60432">
      <w:pPr>
        <w:tabs>
          <w:tab w:val="right" w:pos="8640"/>
        </w:tabs>
        <w:spacing w:before="480"/>
        <w:jc w:val="center"/>
        <w:rPr>
          <w:rFonts w:ascii="Tempus Sans ITC" w:hAnsi="Tempus Sans ITC" w:cs="Arial"/>
          <w:b/>
          <w:i/>
          <w:sz w:val="32"/>
          <w:szCs w:val="32"/>
        </w:rPr>
      </w:pPr>
      <w:r>
        <w:rPr>
          <w:rFonts w:ascii="Tempus Sans ITC" w:hAnsi="Tempus Sans ITC"/>
          <w:b/>
          <w:i/>
          <w:sz w:val="32"/>
          <w:szCs w:val="32"/>
        </w:rPr>
        <w:t xml:space="preserve">When Abraham was ninety-nine years old, the Lord appeared to him and said, </w:t>
      </w:r>
      <w:r>
        <w:rPr>
          <w:rFonts w:ascii="Tempus Sans ITC" w:hAnsi="Tempus Sans ITC"/>
          <w:b/>
          <w:i/>
          <w:sz w:val="32"/>
          <w:szCs w:val="32"/>
        </w:rPr>
        <w:br/>
        <w:t>“I am God Almighty; walk before me and be blameless.</w:t>
      </w:r>
      <w:r w:rsidR="00456219">
        <w:rPr>
          <w:rFonts w:ascii="Tempus Sans ITC" w:hAnsi="Tempus Sans ITC"/>
          <w:b/>
          <w:i/>
          <w:sz w:val="32"/>
          <w:szCs w:val="32"/>
        </w:rPr>
        <w:br/>
        <w:t>I will confirm my covenant between me and you . . . .”</w:t>
      </w:r>
      <w:r w:rsidR="00B64B5A" w:rsidRPr="00D60432">
        <w:rPr>
          <w:rFonts w:ascii="Tempus Sans ITC" w:hAnsi="Tempus Sans ITC" w:cs="Arial"/>
          <w:b/>
          <w:i/>
          <w:sz w:val="32"/>
          <w:szCs w:val="32"/>
        </w:rPr>
        <w:br/>
      </w:r>
      <w:r w:rsidR="00FF5801" w:rsidRPr="00D60432">
        <w:rPr>
          <w:rFonts w:ascii="Tempus Sans ITC" w:hAnsi="Tempus Sans ITC" w:cs="Arial"/>
          <w:b/>
          <w:sz w:val="32"/>
          <w:szCs w:val="32"/>
        </w:rPr>
        <w:t>Genesis 1</w:t>
      </w:r>
      <w:r>
        <w:rPr>
          <w:rFonts w:ascii="Tempus Sans ITC" w:hAnsi="Tempus Sans ITC" w:cs="Arial"/>
          <w:b/>
          <w:sz w:val="32"/>
          <w:szCs w:val="32"/>
        </w:rPr>
        <w:t>7:1</w:t>
      </w:r>
      <w:r w:rsidR="00456219">
        <w:rPr>
          <w:rFonts w:ascii="Tempus Sans ITC" w:hAnsi="Tempus Sans ITC" w:cs="Arial"/>
          <w:b/>
          <w:sz w:val="32"/>
          <w:szCs w:val="32"/>
        </w:rPr>
        <w:t>-</w:t>
      </w:r>
      <w:proofErr w:type="gramStart"/>
      <w:r w:rsidR="00456219">
        <w:rPr>
          <w:rFonts w:ascii="Tempus Sans ITC" w:hAnsi="Tempus Sans ITC" w:cs="Arial"/>
          <w:b/>
          <w:sz w:val="32"/>
          <w:szCs w:val="32"/>
        </w:rPr>
        <w:t>2</w:t>
      </w:r>
      <w:proofErr w:type="gramEnd"/>
    </w:p>
    <w:p w14:paraId="58BFB6AC" w14:textId="77777777" w:rsidR="000770BC" w:rsidRPr="0045529E" w:rsidRDefault="000770BC" w:rsidP="003C7690">
      <w:pPr>
        <w:tabs>
          <w:tab w:val="right" w:pos="8640"/>
        </w:tabs>
        <w:spacing w:before="120"/>
        <w:jc w:val="center"/>
        <w:rPr>
          <w:rFonts w:ascii="Tempus Sans ITC" w:hAnsi="Tempus Sans ITC" w:cs="Arial"/>
          <w:b/>
          <w:sz w:val="32"/>
          <w:szCs w:val="32"/>
        </w:rPr>
      </w:pPr>
    </w:p>
    <w:p w14:paraId="61AE8644" w14:textId="12A37C00" w:rsidR="00A3331C" w:rsidRPr="00785DDE" w:rsidRDefault="00FE564A" w:rsidP="00A3331C">
      <w:pPr>
        <w:spacing w:after="40"/>
        <w:rPr>
          <w:b/>
          <w:sz w:val="28"/>
          <w:szCs w:val="28"/>
        </w:rPr>
      </w:pPr>
      <w:r>
        <w:rPr>
          <w:b/>
          <w:sz w:val="28"/>
          <w:szCs w:val="28"/>
        </w:rPr>
        <w:t xml:space="preserve">Joining Abraham in </w:t>
      </w:r>
      <w:r w:rsidR="00E06626">
        <w:rPr>
          <w:b/>
          <w:sz w:val="28"/>
          <w:szCs w:val="28"/>
        </w:rPr>
        <w:t xml:space="preserve">the </w:t>
      </w:r>
      <w:r w:rsidR="00456219">
        <w:rPr>
          <w:b/>
          <w:sz w:val="28"/>
          <w:szCs w:val="28"/>
        </w:rPr>
        <w:t>h</w:t>
      </w:r>
      <w:r w:rsidR="00E06626">
        <w:rPr>
          <w:b/>
          <w:sz w:val="28"/>
          <w:szCs w:val="28"/>
        </w:rPr>
        <w:t xml:space="preserve">igh </w:t>
      </w:r>
      <w:r w:rsidR="00456219">
        <w:rPr>
          <w:b/>
          <w:sz w:val="28"/>
          <w:szCs w:val="28"/>
        </w:rPr>
        <w:t>s</w:t>
      </w:r>
      <w:r w:rsidR="00E06626">
        <w:rPr>
          <w:b/>
          <w:sz w:val="28"/>
          <w:szCs w:val="28"/>
        </w:rPr>
        <w:t>chool of faith</w:t>
      </w:r>
    </w:p>
    <w:p w14:paraId="391BFEF6" w14:textId="77777777" w:rsidR="00456219" w:rsidRPr="00456219" w:rsidRDefault="004D2D86" w:rsidP="00456219">
      <w:pPr>
        <w:ind w:left="360" w:firstLine="360"/>
        <w:jc w:val="both"/>
        <w:rPr>
          <w:i/>
          <w:iCs/>
        </w:rPr>
      </w:pPr>
      <w:r w:rsidRPr="00456219">
        <w:rPr>
          <w:i/>
          <w:iCs/>
        </w:rPr>
        <w:t xml:space="preserve">     </w:t>
      </w:r>
      <w:r w:rsidR="00456219" w:rsidRPr="00456219">
        <w:rPr>
          <w:i/>
          <w:iCs/>
          <w:vertAlign w:val="superscript"/>
        </w:rPr>
        <w:t xml:space="preserve">11 </w:t>
      </w:r>
      <w:r w:rsidR="00456219" w:rsidRPr="00456219">
        <w:rPr>
          <w:i/>
          <w:iCs/>
        </w:rPr>
        <w:t xml:space="preserve">By faith Abraham, even though he was past age—and Sarah herself was barren—was enabled to become a father because he considered him faithful who had made the promise. </w:t>
      </w:r>
      <w:r w:rsidR="00456219" w:rsidRPr="00456219">
        <w:rPr>
          <w:i/>
          <w:iCs/>
          <w:vertAlign w:val="superscript"/>
        </w:rPr>
        <w:t xml:space="preserve">12 </w:t>
      </w:r>
      <w:r w:rsidR="00456219" w:rsidRPr="00456219">
        <w:rPr>
          <w:i/>
          <w:iCs/>
        </w:rPr>
        <w:t xml:space="preserve">And so from this one man, and he as good as dead, came descendants as numerous as the stars in the sky and as countless as the sand on the seashore. </w:t>
      </w:r>
    </w:p>
    <w:p w14:paraId="02110334" w14:textId="4D964E70" w:rsidR="00456219" w:rsidRPr="00456219" w:rsidRDefault="00456219" w:rsidP="00456219">
      <w:pPr>
        <w:autoSpaceDE w:val="0"/>
        <w:autoSpaceDN w:val="0"/>
        <w:adjustRightInd w:val="0"/>
        <w:ind w:left="360" w:firstLine="360"/>
        <w:jc w:val="both"/>
        <w:rPr>
          <w:i/>
          <w:iCs/>
        </w:rPr>
      </w:pPr>
      <w:r w:rsidRPr="00456219">
        <w:rPr>
          <w:i/>
          <w:iCs/>
          <w:vertAlign w:val="superscript"/>
        </w:rPr>
        <w:t xml:space="preserve">13 </w:t>
      </w:r>
      <w:r w:rsidRPr="00456219">
        <w:rPr>
          <w:i/>
          <w:iCs/>
        </w:rPr>
        <w:t xml:space="preserve">All these people were still living by faith when they died. They did not receive the things promised; they only saw them and welcomed them from a distance. And they admitted that they were aliens and strangers on earth. </w:t>
      </w:r>
      <w:r w:rsidRPr="00456219">
        <w:rPr>
          <w:i/>
          <w:iCs/>
          <w:vertAlign w:val="superscript"/>
        </w:rPr>
        <w:t xml:space="preserve">14 </w:t>
      </w:r>
      <w:r w:rsidRPr="00456219">
        <w:rPr>
          <w:i/>
          <w:iCs/>
        </w:rPr>
        <w:t xml:space="preserve">People who say such things show that they are looking for a country of their own. </w:t>
      </w:r>
      <w:r w:rsidRPr="00456219">
        <w:rPr>
          <w:i/>
          <w:iCs/>
          <w:vertAlign w:val="superscript"/>
        </w:rPr>
        <w:t xml:space="preserve">15 </w:t>
      </w:r>
      <w:r w:rsidRPr="00456219">
        <w:rPr>
          <w:i/>
          <w:iCs/>
        </w:rPr>
        <w:t xml:space="preserve">If they had been thinking of the country they had </w:t>
      </w:r>
      <w:proofErr w:type="gramStart"/>
      <w:r w:rsidRPr="00456219">
        <w:rPr>
          <w:i/>
          <w:iCs/>
        </w:rPr>
        <w:t>left,</w:t>
      </w:r>
      <w:proofErr w:type="gramEnd"/>
      <w:r w:rsidRPr="00456219">
        <w:rPr>
          <w:i/>
          <w:iCs/>
        </w:rPr>
        <w:t xml:space="preserve"> they would have had opportunity to return. </w:t>
      </w:r>
      <w:r w:rsidRPr="00456219">
        <w:rPr>
          <w:i/>
          <w:iCs/>
          <w:vertAlign w:val="superscript"/>
        </w:rPr>
        <w:t xml:space="preserve">16 </w:t>
      </w:r>
      <w:r w:rsidRPr="00456219">
        <w:rPr>
          <w:i/>
          <w:iCs/>
        </w:rPr>
        <w:t xml:space="preserve">Instead, they were longing for a better country—a heavenly one. </w:t>
      </w:r>
      <w:proofErr w:type="gramStart"/>
      <w:r w:rsidRPr="00456219">
        <w:rPr>
          <w:i/>
          <w:iCs/>
        </w:rPr>
        <w:t>Therefore</w:t>
      </w:r>
      <w:proofErr w:type="gramEnd"/>
      <w:r w:rsidRPr="00456219">
        <w:rPr>
          <w:i/>
          <w:iCs/>
        </w:rPr>
        <w:t xml:space="preserve"> God is not ashamed to be called their God, for he has prepared a city for them.</w:t>
      </w:r>
    </w:p>
    <w:p w14:paraId="323DB338" w14:textId="347BFFD8" w:rsidR="00F27C12" w:rsidRDefault="00456219" w:rsidP="00456219">
      <w:pPr>
        <w:autoSpaceDE w:val="0"/>
        <w:autoSpaceDN w:val="0"/>
        <w:adjustRightInd w:val="0"/>
        <w:ind w:left="360"/>
        <w:jc w:val="center"/>
      </w:pPr>
      <w:r>
        <w:t>Hebrews 11:11</w:t>
      </w:r>
    </w:p>
    <w:p w14:paraId="61D33888" w14:textId="49311863" w:rsidR="00794CB9" w:rsidRPr="002C241E" w:rsidRDefault="00794CB9" w:rsidP="00A6250D">
      <w:pPr>
        <w:tabs>
          <w:tab w:val="left" w:pos="360"/>
        </w:tabs>
        <w:rPr>
          <w:sz w:val="16"/>
          <w:szCs w:val="16"/>
        </w:rPr>
      </w:pPr>
    </w:p>
    <w:p w14:paraId="7B8159A4" w14:textId="77777777" w:rsidR="0045529E" w:rsidRPr="002C241E" w:rsidRDefault="0045529E" w:rsidP="00A6250D">
      <w:pPr>
        <w:tabs>
          <w:tab w:val="left" w:pos="360"/>
        </w:tabs>
        <w:rPr>
          <w:sz w:val="16"/>
          <w:szCs w:val="16"/>
        </w:rPr>
      </w:pPr>
    </w:p>
    <w:p w14:paraId="2534084C" w14:textId="7EFEFFE8" w:rsidR="002E6C52" w:rsidRDefault="00A6250D" w:rsidP="00A6250D">
      <w:pPr>
        <w:tabs>
          <w:tab w:val="left" w:pos="360"/>
        </w:tabs>
        <w:rPr>
          <w:noProof/>
        </w:rPr>
      </w:pPr>
      <w:r>
        <w:rPr>
          <w:noProof/>
        </w:rPr>
        <w:t xml:space="preserve"> </w:t>
      </w:r>
      <w:r w:rsidR="002E6C52">
        <w:rPr>
          <w:noProof/>
        </w:rPr>
        <w:tab/>
      </w:r>
      <w:r w:rsidR="00794CB9">
        <w:rPr>
          <w:noProof/>
        </w:rPr>
        <w:t>1)</w:t>
      </w:r>
      <w:r w:rsidR="00AF47DA">
        <w:rPr>
          <w:noProof/>
        </w:rPr>
        <w:t xml:space="preserve">  </w:t>
      </w:r>
      <w:r w:rsidR="006D2C80">
        <w:rPr>
          <w:noProof/>
        </w:rPr>
        <w:t>Walking is the life of sure reliance (see Spurgeon’s “Walk of Faith”</w:t>
      </w:r>
      <w:r w:rsidR="00E61A11">
        <w:rPr>
          <w:noProof/>
        </w:rPr>
        <w:t>, Genesis 3:8, 5:22, 6:9, Ex. 16:4)</w:t>
      </w:r>
    </w:p>
    <w:p w14:paraId="32EB0372" w14:textId="691048B9" w:rsidR="002E6C52" w:rsidRPr="00FE564A" w:rsidRDefault="002E6C52" w:rsidP="00A6250D">
      <w:pPr>
        <w:tabs>
          <w:tab w:val="left" w:pos="360"/>
        </w:tabs>
        <w:rPr>
          <w:noProof/>
        </w:rPr>
      </w:pPr>
    </w:p>
    <w:p w14:paraId="28CA04BF" w14:textId="77777777" w:rsidR="00FE564A" w:rsidRPr="00FE564A" w:rsidRDefault="00FE564A" w:rsidP="00A6250D">
      <w:pPr>
        <w:tabs>
          <w:tab w:val="left" w:pos="360"/>
        </w:tabs>
        <w:rPr>
          <w:noProof/>
        </w:rPr>
      </w:pPr>
    </w:p>
    <w:p w14:paraId="744DF59B" w14:textId="77777777" w:rsidR="002E6C52" w:rsidRPr="00FE564A" w:rsidRDefault="002E6C52" w:rsidP="00A6250D">
      <w:pPr>
        <w:tabs>
          <w:tab w:val="left" w:pos="360"/>
        </w:tabs>
        <w:rPr>
          <w:noProof/>
        </w:rPr>
      </w:pPr>
    </w:p>
    <w:p w14:paraId="18EEF92F" w14:textId="46BC2B5F" w:rsidR="00456219" w:rsidRDefault="00A6250D" w:rsidP="00F27C12">
      <w:pPr>
        <w:tabs>
          <w:tab w:val="left" w:pos="360"/>
        </w:tabs>
      </w:pPr>
      <w:r>
        <w:tab/>
      </w:r>
      <w:r w:rsidR="00794CB9">
        <w:t>2)</w:t>
      </w:r>
      <w:r w:rsidR="000C77B7">
        <w:t xml:space="preserve">  </w:t>
      </w:r>
      <w:r w:rsidR="00880421">
        <w:t>Presence and promise now</w:t>
      </w:r>
      <w:r w:rsidR="00372550">
        <w:t xml:space="preserve"> </w:t>
      </w:r>
      <w:r w:rsidR="00372550">
        <w:sym w:font="Wingdings" w:char="F0E0"/>
      </w:r>
      <w:r w:rsidR="00372550">
        <w:t xml:space="preserve"> experience of the</w:t>
      </w:r>
      <w:r w:rsidR="00880421">
        <w:t xml:space="preserve"> “heavenly” country later</w:t>
      </w:r>
      <w:r w:rsidR="00372550">
        <w:t xml:space="preserve"> (God’s Holy Spirit presence)</w:t>
      </w:r>
    </w:p>
    <w:p w14:paraId="683E46CD" w14:textId="6783AA34" w:rsidR="00456219" w:rsidRDefault="00456219" w:rsidP="00F27C12">
      <w:pPr>
        <w:tabs>
          <w:tab w:val="left" w:pos="360"/>
        </w:tabs>
      </w:pPr>
    </w:p>
    <w:p w14:paraId="41257C9C" w14:textId="562A3FD7" w:rsidR="00456219" w:rsidRDefault="00456219" w:rsidP="00F27C12">
      <w:pPr>
        <w:tabs>
          <w:tab w:val="left" w:pos="360"/>
        </w:tabs>
      </w:pPr>
    </w:p>
    <w:p w14:paraId="01DAA452" w14:textId="3BDE87D3" w:rsidR="00456219" w:rsidRDefault="00456219" w:rsidP="00F27C12">
      <w:pPr>
        <w:tabs>
          <w:tab w:val="left" w:pos="360"/>
        </w:tabs>
      </w:pPr>
    </w:p>
    <w:p w14:paraId="17E7C80C" w14:textId="77777777" w:rsidR="00456219" w:rsidRPr="00785DDE" w:rsidRDefault="00456219" w:rsidP="00456219">
      <w:pPr>
        <w:spacing w:after="40"/>
        <w:rPr>
          <w:b/>
          <w:sz w:val="28"/>
          <w:szCs w:val="28"/>
        </w:rPr>
      </w:pPr>
      <w:r>
        <w:rPr>
          <w:b/>
          <w:sz w:val="28"/>
          <w:szCs w:val="28"/>
        </w:rPr>
        <w:t>“As for me”</w:t>
      </w:r>
    </w:p>
    <w:p w14:paraId="37C266F7" w14:textId="3DEB08ED" w:rsidR="00B8579C" w:rsidRPr="00B8579C" w:rsidRDefault="00B8579C" w:rsidP="00B8579C">
      <w:pPr>
        <w:autoSpaceDE w:val="0"/>
        <w:autoSpaceDN w:val="0"/>
        <w:adjustRightInd w:val="0"/>
        <w:ind w:left="360" w:firstLine="270"/>
        <w:rPr>
          <w:i/>
          <w:iCs/>
        </w:rPr>
      </w:pPr>
      <w:r w:rsidRPr="00B8579C">
        <w:rPr>
          <w:i/>
          <w:iCs/>
          <w:vertAlign w:val="superscript"/>
        </w:rPr>
        <w:t xml:space="preserve">3 </w:t>
      </w:r>
      <w:r w:rsidRPr="00B8579C">
        <w:rPr>
          <w:i/>
          <w:iCs/>
        </w:rPr>
        <w:t xml:space="preserve">Abram fell facedown, and God said to him, </w:t>
      </w:r>
      <w:r w:rsidRPr="00B8579C">
        <w:rPr>
          <w:i/>
          <w:iCs/>
          <w:vertAlign w:val="superscript"/>
        </w:rPr>
        <w:t xml:space="preserve">4 </w:t>
      </w:r>
      <w:r w:rsidRPr="00B8579C">
        <w:rPr>
          <w:i/>
          <w:iCs/>
        </w:rPr>
        <w:t xml:space="preserve">“As for me, this is my covenant with you: You will be the father of many nations. </w:t>
      </w:r>
      <w:r w:rsidRPr="00B8579C">
        <w:rPr>
          <w:i/>
          <w:iCs/>
          <w:vertAlign w:val="superscript"/>
        </w:rPr>
        <w:t xml:space="preserve">5 </w:t>
      </w:r>
      <w:r w:rsidRPr="00B8579C">
        <w:rPr>
          <w:i/>
          <w:iCs/>
        </w:rPr>
        <w:t>No longer will you be called Abram; your name will be Abraham, for I have made you a father of many nations</w:t>
      </w:r>
      <w:r w:rsidR="0073463E">
        <w:rPr>
          <w:i/>
          <w:iCs/>
        </w:rPr>
        <w:t xml:space="preserve"> . . . . </w:t>
      </w:r>
      <w:r w:rsidRPr="00B8579C">
        <w:rPr>
          <w:i/>
          <w:iCs/>
        </w:rPr>
        <w:t xml:space="preserve"> </w:t>
      </w:r>
      <w:r w:rsidRPr="00B8579C">
        <w:rPr>
          <w:i/>
          <w:iCs/>
          <w:vertAlign w:val="superscript"/>
        </w:rPr>
        <w:t xml:space="preserve">  8 </w:t>
      </w:r>
      <w:r w:rsidRPr="00B8579C">
        <w:rPr>
          <w:i/>
          <w:iCs/>
        </w:rPr>
        <w:t>The whole land of Canaan, where you are now an alien, I will give as an everlasting possession to you and your descendants after you; and I will be their God.”</w:t>
      </w:r>
    </w:p>
    <w:p w14:paraId="61962AB4" w14:textId="5EE959DC" w:rsidR="00456219" w:rsidRDefault="00456219" w:rsidP="00B8579C">
      <w:pPr>
        <w:autoSpaceDE w:val="0"/>
        <w:autoSpaceDN w:val="0"/>
        <w:adjustRightInd w:val="0"/>
        <w:ind w:left="360" w:firstLine="270"/>
        <w:jc w:val="center"/>
      </w:pPr>
      <w:r>
        <w:t>Genesis 1</w:t>
      </w:r>
      <w:r w:rsidR="00B8579C">
        <w:t>7:3-8</w:t>
      </w:r>
    </w:p>
    <w:p w14:paraId="58F133F3" w14:textId="77777777" w:rsidR="00456219" w:rsidRDefault="00456219" w:rsidP="00456219">
      <w:pPr>
        <w:autoSpaceDE w:val="0"/>
        <w:autoSpaceDN w:val="0"/>
        <w:adjustRightInd w:val="0"/>
        <w:ind w:left="1440" w:hanging="720"/>
        <w:jc w:val="center"/>
      </w:pPr>
    </w:p>
    <w:p w14:paraId="3862D515" w14:textId="77777777" w:rsidR="00456219" w:rsidRPr="00F27C12" w:rsidRDefault="00456219" w:rsidP="00456219">
      <w:pPr>
        <w:autoSpaceDE w:val="0"/>
        <w:autoSpaceDN w:val="0"/>
        <w:adjustRightInd w:val="0"/>
        <w:ind w:left="1440" w:hanging="720"/>
        <w:jc w:val="center"/>
      </w:pPr>
    </w:p>
    <w:p w14:paraId="42955E5F" w14:textId="5D23105B" w:rsidR="00456219" w:rsidRDefault="00456219" w:rsidP="00456219">
      <w:pPr>
        <w:tabs>
          <w:tab w:val="left" w:pos="360"/>
        </w:tabs>
        <w:rPr>
          <w:noProof/>
        </w:rPr>
      </w:pPr>
      <w:r>
        <w:rPr>
          <w:noProof/>
        </w:rPr>
        <w:tab/>
        <w:t xml:space="preserve">1)  </w:t>
      </w:r>
      <w:r w:rsidR="00C730AC">
        <w:rPr>
          <w:noProof/>
        </w:rPr>
        <w:t>God changes Abraham’s name, so God changes Abraham’s future</w:t>
      </w:r>
    </w:p>
    <w:p w14:paraId="775230E2" w14:textId="77777777" w:rsidR="00456219" w:rsidRDefault="00456219" w:rsidP="00456219">
      <w:pPr>
        <w:tabs>
          <w:tab w:val="left" w:pos="360"/>
        </w:tabs>
        <w:rPr>
          <w:noProof/>
        </w:rPr>
      </w:pPr>
    </w:p>
    <w:p w14:paraId="272A4E28" w14:textId="77777777" w:rsidR="00456219" w:rsidRDefault="00456219" w:rsidP="00456219">
      <w:pPr>
        <w:tabs>
          <w:tab w:val="left" w:pos="360"/>
        </w:tabs>
        <w:rPr>
          <w:noProof/>
        </w:rPr>
      </w:pPr>
    </w:p>
    <w:p w14:paraId="1D051858" w14:textId="48E7988F" w:rsidR="00456219" w:rsidRPr="008155D3" w:rsidRDefault="00456219" w:rsidP="00456219">
      <w:pPr>
        <w:tabs>
          <w:tab w:val="left" w:pos="360"/>
        </w:tabs>
        <w:rPr>
          <w:noProof/>
        </w:rPr>
      </w:pPr>
      <w:r>
        <w:tab/>
        <w:t xml:space="preserve">2)  </w:t>
      </w:r>
      <w:r w:rsidR="00372550">
        <w:t>The heart of covenant is God’s presence (in the land?) with Abraham’s children</w:t>
      </w:r>
    </w:p>
    <w:p w14:paraId="630D7FAC" w14:textId="77777777" w:rsidR="00456219" w:rsidRPr="00FE564A" w:rsidRDefault="00456219" w:rsidP="00F27C12">
      <w:pPr>
        <w:tabs>
          <w:tab w:val="left" w:pos="360"/>
        </w:tabs>
      </w:pPr>
    </w:p>
    <w:p w14:paraId="1144EDED" w14:textId="52A3342C" w:rsidR="00F27C12" w:rsidRDefault="00367514" w:rsidP="00876630">
      <w:pPr>
        <w:spacing w:after="40"/>
        <w:jc w:val="center"/>
        <w:rPr>
          <w:b/>
          <w:sz w:val="28"/>
          <w:szCs w:val="28"/>
        </w:rPr>
      </w:pPr>
      <w:r w:rsidRPr="00367514">
        <w:rPr>
          <w:noProof/>
        </w:rPr>
        <w:lastRenderedPageBreak/>
        <w:drawing>
          <wp:inline distT="0" distB="0" distL="0" distR="0" wp14:anchorId="56B844BE" wp14:editId="01A0BD9F">
            <wp:extent cx="6990348" cy="39700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7898" r="222" b="4536"/>
                    <a:stretch/>
                  </pic:blipFill>
                  <pic:spPr bwMode="auto">
                    <a:xfrm>
                      <a:off x="0" y="0"/>
                      <a:ext cx="7010451" cy="3981437"/>
                    </a:xfrm>
                    <a:prstGeom prst="rect">
                      <a:avLst/>
                    </a:prstGeom>
                    <a:ln>
                      <a:noFill/>
                    </a:ln>
                    <a:extLst>
                      <a:ext uri="{53640926-AAD7-44D8-BBD7-CCE9431645EC}">
                        <a14:shadowObscured xmlns:a14="http://schemas.microsoft.com/office/drawing/2010/main"/>
                      </a:ext>
                    </a:extLst>
                  </pic:spPr>
                </pic:pic>
              </a:graphicData>
            </a:graphic>
          </wp:inline>
        </w:drawing>
      </w:r>
    </w:p>
    <w:p w14:paraId="6010AA0D" w14:textId="743A112A" w:rsidR="005D3CEC" w:rsidRPr="00785DDE" w:rsidRDefault="004B1B61" w:rsidP="002578C5">
      <w:pPr>
        <w:spacing w:after="40"/>
        <w:rPr>
          <w:b/>
          <w:sz w:val="28"/>
          <w:szCs w:val="28"/>
        </w:rPr>
      </w:pPr>
      <w:r>
        <w:rPr>
          <w:b/>
          <w:sz w:val="28"/>
          <w:szCs w:val="28"/>
        </w:rPr>
        <w:t>“As for you”</w:t>
      </w:r>
    </w:p>
    <w:p w14:paraId="6AE4E453" w14:textId="77777777" w:rsidR="0073463E" w:rsidRPr="0073463E" w:rsidRDefault="0073463E" w:rsidP="0073463E">
      <w:pPr>
        <w:autoSpaceDE w:val="0"/>
        <w:autoSpaceDN w:val="0"/>
        <w:adjustRightInd w:val="0"/>
        <w:ind w:left="360" w:firstLine="360"/>
        <w:jc w:val="both"/>
        <w:rPr>
          <w:i/>
          <w:iCs/>
        </w:rPr>
      </w:pPr>
      <w:r w:rsidRPr="0073463E">
        <w:rPr>
          <w:i/>
          <w:iCs/>
          <w:vertAlign w:val="superscript"/>
        </w:rPr>
        <w:t xml:space="preserve">9 </w:t>
      </w:r>
      <w:r w:rsidRPr="0073463E">
        <w:rPr>
          <w:i/>
          <w:iCs/>
        </w:rPr>
        <w:t xml:space="preserve">Then God said to Abraham, “As for you, you must keep my covenant, you and your descendants after you for the generations to come. </w:t>
      </w:r>
      <w:r w:rsidRPr="0073463E">
        <w:rPr>
          <w:i/>
          <w:iCs/>
          <w:vertAlign w:val="superscript"/>
        </w:rPr>
        <w:t xml:space="preserve">10 </w:t>
      </w:r>
      <w:r w:rsidRPr="0073463E">
        <w:rPr>
          <w:i/>
          <w:iCs/>
        </w:rPr>
        <w:t xml:space="preserve">This is my covenant with you and your descendants after you, the covenant you are to keep: Every male among you shall be circumcised. </w:t>
      </w:r>
      <w:r w:rsidRPr="0073463E">
        <w:rPr>
          <w:i/>
          <w:iCs/>
          <w:vertAlign w:val="superscript"/>
        </w:rPr>
        <w:t xml:space="preserve">11 </w:t>
      </w:r>
      <w:r w:rsidRPr="0073463E">
        <w:rPr>
          <w:i/>
          <w:iCs/>
        </w:rPr>
        <w:t xml:space="preserve">You are to undergo circumcision, and it will be the sign of the covenant between me and you. </w:t>
      </w:r>
      <w:r w:rsidRPr="0073463E">
        <w:rPr>
          <w:i/>
          <w:iCs/>
          <w:vertAlign w:val="superscript"/>
        </w:rPr>
        <w:t xml:space="preserve">12 </w:t>
      </w:r>
      <w:r w:rsidRPr="0073463E">
        <w:rPr>
          <w:i/>
          <w:iCs/>
        </w:rPr>
        <w:t xml:space="preserve">For the generations to come every male among you who is eight days old must be circumcised, including those born in your household or bought with money from a foreigner—those who are not your offspring. </w:t>
      </w:r>
      <w:r w:rsidRPr="0073463E">
        <w:rPr>
          <w:i/>
          <w:iCs/>
          <w:vertAlign w:val="superscript"/>
        </w:rPr>
        <w:t xml:space="preserve">13 </w:t>
      </w:r>
      <w:r w:rsidRPr="0073463E">
        <w:rPr>
          <w:i/>
          <w:iCs/>
        </w:rPr>
        <w:t xml:space="preserve">Whether born in your household or bought with your money, they must be circumcised. My covenant in your flesh is to be an everlasting covenant. </w:t>
      </w:r>
      <w:r w:rsidRPr="0073463E">
        <w:rPr>
          <w:i/>
          <w:iCs/>
          <w:vertAlign w:val="superscript"/>
        </w:rPr>
        <w:t xml:space="preserve">14 </w:t>
      </w:r>
      <w:r w:rsidRPr="0073463E">
        <w:rPr>
          <w:i/>
          <w:iCs/>
        </w:rPr>
        <w:t xml:space="preserve">Any uncircumcised male, who has not been circumcised in the flesh, will be cut off from his people; he has broken my covenant.” </w:t>
      </w:r>
    </w:p>
    <w:p w14:paraId="6A18373D" w14:textId="3ECEAD2F" w:rsidR="0073463E" w:rsidRPr="0073463E" w:rsidRDefault="0073463E" w:rsidP="0073463E">
      <w:pPr>
        <w:autoSpaceDE w:val="0"/>
        <w:autoSpaceDN w:val="0"/>
        <w:adjustRightInd w:val="0"/>
        <w:ind w:left="360" w:firstLine="360"/>
        <w:jc w:val="both"/>
        <w:rPr>
          <w:i/>
          <w:iCs/>
        </w:rPr>
      </w:pPr>
      <w:r w:rsidRPr="0073463E">
        <w:rPr>
          <w:i/>
          <w:iCs/>
          <w:vertAlign w:val="superscript"/>
        </w:rPr>
        <w:t xml:space="preserve">15 </w:t>
      </w:r>
      <w:r w:rsidRPr="0073463E">
        <w:rPr>
          <w:i/>
          <w:iCs/>
        </w:rPr>
        <w:t xml:space="preserve">God also said to Abraham, “As for Sarai your wife, you are no longer to call her Sarai; her name will be Sarah. </w:t>
      </w:r>
      <w:r w:rsidRPr="0073463E">
        <w:rPr>
          <w:i/>
          <w:iCs/>
          <w:vertAlign w:val="superscript"/>
        </w:rPr>
        <w:t xml:space="preserve">16 </w:t>
      </w:r>
      <w:r w:rsidRPr="0073463E">
        <w:rPr>
          <w:i/>
          <w:iCs/>
        </w:rPr>
        <w:t>I will bless her and will surely give you a son by her. I will bless her so that she will be the mother of nations; kings of peoples will come from her.”</w:t>
      </w:r>
    </w:p>
    <w:p w14:paraId="3FDF3639" w14:textId="63C1899C" w:rsidR="002578C5" w:rsidRDefault="008E0362" w:rsidP="002578C5">
      <w:pPr>
        <w:tabs>
          <w:tab w:val="left" w:pos="720"/>
        </w:tabs>
        <w:autoSpaceDE w:val="0"/>
        <w:autoSpaceDN w:val="0"/>
        <w:adjustRightInd w:val="0"/>
        <w:jc w:val="center"/>
      </w:pPr>
      <w:r>
        <w:t>Genesis 1</w:t>
      </w:r>
      <w:r w:rsidR="0073463E">
        <w:t>7:9-16</w:t>
      </w:r>
    </w:p>
    <w:p w14:paraId="6F2401A6" w14:textId="64F42983" w:rsidR="008E0362" w:rsidRPr="00E13D62" w:rsidRDefault="008E0362" w:rsidP="002578C5">
      <w:pPr>
        <w:autoSpaceDE w:val="0"/>
        <w:autoSpaceDN w:val="0"/>
        <w:adjustRightInd w:val="0"/>
        <w:ind w:left="1440" w:hanging="720"/>
        <w:jc w:val="center"/>
      </w:pPr>
    </w:p>
    <w:p w14:paraId="05E97C62" w14:textId="77777777" w:rsidR="009419F4" w:rsidRPr="00F27C12" w:rsidRDefault="009419F4" w:rsidP="002578C5">
      <w:pPr>
        <w:autoSpaceDE w:val="0"/>
        <w:autoSpaceDN w:val="0"/>
        <w:adjustRightInd w:val="0"/>
        <w:ind w:left="1440" w:hanging="720"/>
        <w:jc w:val="center"/>
      </w:pPr>
    </w:p>
    <w:p w14:paraId="595D2C5A" w14:textId="5E26A95E" w:rsidR="002578C5" w:rsidRDefault="002578C5" w:rsidP="002578C5">
      <w:pPr>
        <w:tabs>
          <w:tab w:val="left" w:pos="360"/>
        </w:tabs>
        <w:rPr>
          <w:noProof/>
        </w:rPr>
      </w:pPr>
      <w:r>
        <w:rPr>
          <w:noProof/>
        </w:rPr>
        <w:tab/>
        <w:t xml:space="preserve">1)  </w:t>
      </w:r>
      <w:r w:rsidR="007F7364">
        <w:rPr>
          <w:noProof/>
        </w:rPr>
        <w:t xml:space="preserve">Abraham’s “obligation” is </w:t>
      </w:r>
      <w:r w:rsidR="00185519">
        <w:rPr>
          <w:noProof/>
        </w:rPr>
        <w:t>summarized</w:t>
      </w:r>
      <w:r w:rsidR="007F7364">
        <w:rPr>
          <w:noProof/>
        </w:rPr>
        <w:t xml:space="preserve">: walk </w:t>
      </w:r>
      <w:r w:rsidR="00617212">
        <w:rPr>
          <w:noProof/>
        </w:rPr>
        <w:t xml:space="preserve">blameless </w:t>
      </w:r>
      <w:r w:rsidR="007F7364">
        <w:rPr>
          <w:noProof/>
        </w:rPr>
        <w:t>in God’s presence, expanded in the Ten Words</w:t>
      </w:r>
    </w:p>
    <w:p w14:paraId="667B4BCA" w14:textId="29AA3C5D" w:rsidR="002578C5" w:rsidRPr="00374D4A" w:rsidRDefault="002578C5" w:rsidP="002578C5">
      <w:pPr>
        <w:tabs>
          <w:tab w:val="left" w:pos="360"/>
        </w:tabs>
        <w:rPr>
          <w:noProof/>
          <w:sz w:val="16"/>
          <w:szCs w:val="16"/>
        </w:rPr>
      </w:pPr>
    </w:p>
    <w:p w14:paraId="02DA7C3A" w14:textId="77777777" w:rsidR="0050321D" w:rsidRPr="00374D4A" w:rsidRDefault="0050321D" w:rsidP="002578C5">
      <w:pPr>
        <w:tabs>
          <w:tab w:val="left" w:pos="360"/>
        </w:tabs>
        <w:rPr>
          <w:noProof/>
          <w:sz w:val="16"/>
          <w:szCs w:val="16"/>
        </w:rPr>
      </w:pPr>
    </w:p>
    <w:p w14:paraId="23176F15" w14:textId="3EDBE8BA" w:rsidR="002578C5" w:rsidRPr="00374D4A" w:rsidRDefault="002578C5" w:rsidP="002578C5">
      <w:pPr>
        <w:tabs>
          <w:tab w:val="left" w:pos="360"/>
        </w:tabs>
        <w:rPr>
          <w:noProof/>
          <w:sz w:val="16"/>
          <w:szCs w:val="16"/>
        </w:rPr>
      </w:pPr>
    </w:p>
    <w:p w14:paraId="550D4548" w14:textId="77777777" w:rsidR="002578C5" w:rsidRPr="00374D4A" w:rsidRDefault="002578C5" w:rsidP="002578C5">
      <w:pPr>
        <w:tabs>
          <w:tab w:val="left" w:pos="360"/>
        </w:tabs>
        <w:rPr>
          <w:noProof/>
          <w:sz w:val="16"/>
          <w:szCs w:val="16"/>
        </w:rPr>
      </w:pPr>
    </w:p>
    <w:p w14:paraId="024C1857" w14:textId="7AEA7B39" w:rsidR="002578C5" w:rsidRDefault="002578C5" w:rsidP="002578C5">
      <w:pPr>
        <w:tabs>
          <w:tab w:val="left" w:pos="360"/>
        </w:tabs>
      </w:pPr>
      <w:r>
        <w:tab/>
        <w:t xml:space="preserve">2)  </w:t>
      </w:r>
      <w:r w:rsidR="00191A59">
        <w:t>Abraham’s laughter gets us ready for Isaac and illustrates the limits of faith (</w:t>
      </w:r>
      <w:proofErr w:type="spellStart"/>
      <w:r w:rsidR="00191A59">
        <w:t>Sailhammer</w:t>
      </w:r>
      <w:proofErr w:type="spellEnd"/>
      <w:r w:rsidR="00191A59">
        <w:t>, 139-140)</w:t>
      </w:r>
    </w:p>
    <w:p w14:paraId="48B382B5" w14:textId="77777777" w:rsidR="0050321D" w:rsidRPr="00374D4A" w:rsidRDefault="0050321D" w:rsidP="002578C5">
      <w:pPr>
        <w:tabs>
          <w:tab w:val="left" w:pos="360"/>
        </w:tabs>
        <w:rPr>
          <w:sz w:val="16"/>
          <w:szCs w:val="16"/>
        </w:rPr>
      </w:pPr>
    </w:p>
    <w:p w14:paraId="3C4E7455" w14:textId="4E580CF5" w:rsidR="002578C5" w:rsidRPr="00374D4A" w:rsidRDefault="002578C5" w:rsidP="002578C5">
      <w:pPr>
        <w:tabs>
          <w:tab w:val="left" w:pos="360"/>
        </w:tabs>
        <w:rPr>
          <w:sz w:val="16"/>
          <w:szCs w:val="16"/>
        </w:rPr>
      </w:pPr>
    </w:p>
    <w:p w14:paraId="22F5FA2F" w14:textId="77777777" w:rsidR="008155D3" w:rsidRPr="00374D4A" w:rsidRDefault="008155D3" w:rsidP="002578C5">
      <w:pPr>
        <w:tabs>
          <w:tab w:val="left" w:pos="360"/>
        </w:tabs>
        <w:rPr>
          <w:sz w:val="16"/>
          <w:szCs w:val="16"/>
        </w:rPr>
      </w:pPr>
    </w:p>
    <w:p w14:paraId="28D1B999" w14:textId="77777777" w:rsidR="002578C5" w:rsidRPr="00374D4A" w:rsidRDefault="002578C5" w:rsidP="002578C5">
      <w:pPr>
        <w:tabs>
          <w:tab w:val="left" w:pos="360"/>
        </w:tabs>
        <w:rPr>
          <w:sz w:val="16"/>
          <w:szCs w:val="16"/>
        </w:rPr>
      </w:pPr>
    </w:p>
    <w:p w14:paraId="10C9EF76" w14:textId="7C032BF5" w:rsidR="002578C5" w:rsidRDefault="002578C5" w:rsidP="002578C5">
      <w:pPr>
        <w:tabs>
          <w:tab w:val="left" w:pos="360"/>
        </w:tabs>
      </w:pPr>
      <w:r>
        <w:tab/>
        <w:t xml:space="preserve">3) </w:t>
      </w:r>
      <w:r w:rsidR="0031313B">
        <w:t xml:space="preserve"> </w:t>
      </w:r>
      <w:r w:rsidR="00191A59">
        <w:t xml:space="preserve">Circumcision </w:t>
      </w:r>
      <w:r w:rsidR="002019AC">
        <w:t>reminds Abraham of blood, of separation, and of the way sin is transmitted</w:t>
      </w:r>
    </w:p>
    <w:p w14:paraId="11C5F21C" w14:textId="71E5D8B6" w:rsidR="00324EBD" w:rsidRPr="00374D4A" w:rsidRDefault="00324EBD" w:rsidP="002578C5">
      <w:pPr>
        <w:tabs>
          <w:tab w:val="left" w:pos="360"/>
        </w:tabs>
        <w:rPr>
          <w:sz w:val="16"/>
          <w:szCs w:val="16"/>
        </w:rPr>
      </w:pPr>
    </w:p>
    <w:p w14:paraId="19B7B555" w14:textId="1B349B2E" w:rsidR="00324EBD" w:rsidRPr="00374D4A" w:rsidRDefault="00324EBD" w:rsidP="002578C5">
      <w:pPr>
        <w:tabs>
          <w:tab w:val="left" w:pos="360"/>
        </w:tabs>
        <w:rPr>
          <w:sz w:val="16"/>
          <w:szCs w:val="16"/>
        </w:rPr>
      </w:pPr>
    </w:p>
    <w:p w14:paraId="4C31FF77" w14:textId="77777777" w:rsidR="00324EBD" w:rsidRPr="00374D4A" w:rsidRDefault="00324EBD" w:rsidP="002578C5">
      <w:pPr>
        <w:tabs>
          <w:tab w:val="left" w:pos="360"/>
        </w:tabs>
        <w:rPr>
          <w:sz w:val="16"/>
          <w:szCs w:val="16"/>
        </w:rPr>
      </w:pPr>
    </w:p>
    <w:p w14:paraId="16CAC240" w14:textId="7B8AD4C2" w:rsidR="00324EBD" w:rsidRPr="00374D4A" w:rsidRDefault="00324EBD" w:rsidP="002578C5">
      <w:pPr>
        <w:tabs>
          <w:tab w:val="left" w:pos="360"/>
        </w:tabs>
        <w:rPr>
          <w:sz w:val="16"/>
          <w:szCs w:val="16"/>
        </w:rPr>
      </w:pPr>
    </w:p>
    <w:p w14:paraId="18110992" w14:textId="7EFCD2B6" w:rsidR="00324EBD" w:rsidRPr="002C3AE6" w:rsidRDefault="00324EBD" w:rsidP="002578C5">
      <w:pPr>
        <w:tabs>
          <w:tab w:val="left" w:pos="360"/>
        </w:tabs>
      </w:pPr>
      <w:r>
        <w:tab/>
        <w:t>4)</w:t>
      </w:r>
      <w:r w:rsidR="00A32F0D">
        <w:t xml:space="preserve"> </w:t>
      </w:r>
      <w:r w:rsidR="00DF3B07">
        <w:t xml:space="preserve"> </w:t>
      </w:r>
      <w:r w:rsidR="007F7364">
        <w:rPr>
          <w:noProof/>
        </w:rPr>
        <w:t xml:space="preserve">Covennt principle #3: </w:t>
      </w:r>
      <w:r w:rsidR="002019AC">
        <w:rPr>
          <w:noProof/>
        </w:rPr>
        <w:t>The “sign” identifies me with the promises of covenant (see baptism!)</w:t>
      </w:r>
    </w:p>
    <w:p w14:paraId="2DF44348" w14:textId="77777777" w:rsidR="002578C5" w:rsidRDefault="002578C5" w:rsidP="002578C5">
      <w:pPr>
        <w:tabs>
          <w:tab w:val="left" w:pos="360"/>
        </w:tabs>
      </w:pPr>
    </w:p>
    <w:p w14:paraId="0EC5EA97" w14:textId="518B951F" w:rsidR="002578C5" w:rsidRPr="00194BB0" w:rsidRDefault="002578C5" w:rsidP="002578C5">
      <w:pPr>
        <w:tabs>
          <w:tab w:val="left" w:pos="360"/>
        </w:tabs>
        <w:rPr>
          <w:sz w:val="20"/>
          <w:szCs w:val="20"/>
        </w:rPr>
      </w:pPr>
    </w:p>
    <w:p w14:paraId="6A975EC8" w14:textId="215F746A" w:rsidR="006B222A" w:rsidRPr="00B31493" w:rsidRDefault="0073463E" w:rsidP="00B31493">
      <w:pPr>
        <w:spacing w:after="40"/>
        <w:rPr>
          <w:b/>
          <w:sz w:val="28"/>
          <w:szCs w:val="28"/>
        </w:rPr>
      </w:pPr>
      <w:r>
        <w:rPr>
          <w:b/>
          <w:sz w:val="28"/>
          <w:szCs w:val="28"/>
        </w:rPr>
        <w:lastRenderedPageBreak/>
        <w:t>More lessons with Abraham</w:t>
      </w:r>
    </w:p>
    <w:p w14:paraId="39730143" w14:textId="77777777" w:rsidR="00E116D9" w:rsidRDefault="00E116D9" w:rsidP="00D309FE">
      <w:pPr>
        <w:tabs>
          <w:tab w:val="left" w:pos="360"/>
        </w:tabs>
        <w:ind w:left="360"/>
        <w:rPr>
          <w:b/>
          <w:sz w:val="16"/>
          <w:szCs w:val="16"/>
        </w:rPr>
      </w:pPr>
    </w:p>
    <w:p w14:paraId="493F3EC9" w14:textId="69C99CA5" w:rsidR="00853692" w:rsidRPr="0073463E" w:rsidRDefault="006B222A" w:rsidP="00E116D9">
      <w:pPr>
        <w:rPr>
          <w:bCs/>
        </w:rPr>
      </w:pPr>
      <w:r>
        <w:rPr>
          <w:bCs/>
        </w:rPr>
        <w:t xml:space="preserve">1)  </w:t>
      </w:r>
      <w:r w:rsidR="0073463E">
        <w:rPr>
          <w:bCs/>
        </w:rPr>
        <w:t xml:space="preserve">Abraham remembered kindergarten </w:t>
      </w:r>
      <w:r w:rsidR="005F1982">
        <w:rPr>
          <w:bCs/>
        </w:rPr>
        <w:t>– he obeyed “that very day”</w:t>
      </w:r>
    </w:p>
    <w:p w14:paraId="1EF4F5B0" w14:textId="77777777" w:rsidR="00D02A3F" w:rsidRPr="00607894" w:rsidRDefault="00D02A3F" w:rsidP="00D309FE">
      <w:pPr>
        <w:tabs>
          <w:tab w:val="left" w:pos="360"/>
        </w:tabs>
        <w:ind w:left="360"/>
        <w:rPr>
          <w:bCs/>
          <w:sz w:val="16"/>
          <w:szCs w:val="16"/>
        </w:rPr>
      </w:pPr>
    </w:p>
    <w:p w14:paraId="6A639287" w14:textId="18537697" w:rsidR="0073463E" w:rsidRPr="0073463E" w:rsidRDefault="0073463E" w:rsidP="0073463E">
      <w:pPr>
        <w:tabs>
          <w:tab w:val="left" w:pos="360"/>
        </w:tabs>
        <w:spacing w:after="40"/>
        <w:ind w:left="360" w:firstLine="270"/>
        <w:rPr>
          <w:i/>
          <w:iCs/>
        </w:rPr>
      </w:pPr>
      <w:r w:rsidRPr="0073463E">
        <w:rPr>
          <w:i/>
          <w:iCs/>
          <w:vertAlign w:val="superscript"/>
        </w:rPr>
        <w:t xml:space="preserve">23 </w:t>
      </w:r>
      <w:r w:rsidRPr="0073463E">
        <w:rPr>
          <w:i/>
          <w:iCs/>
        </w:rPr>
        <w:t xml:space="preserve">On that very day Abraham took his son Ishmael and all those born in his household or bought with his money, every male in his household, and circumcised them, as God told him. </w:t>
      </w:r>
      <w:r w:rsidRPr="0073463E">
        <w:rPr>
          <w:i/>
          <w:iCs/>
          <w:vertAlign w:val="superscript"/>
        </w:rPr>
        <w:t xml:space="preserve">24 </w:t>
      </w:r>
      <w:r w:rsidRPr="0073463E">
        <w:rPr>
          <w:i/>
          <w:iCs/>
        </w:rPr>
        <w:t xml:space="preserve">Abraham was ninety-nine years old when he was circumcised, </w:t>
      </w:r>
      <w:r w:rsidRPr="0073463E">
        <w:rPr>
          <w:i/>
          <w:iCs/>
          <w:vertAlign w:val="superscript"/>
        </w:rPr>
        <w:t xml:space="preserve">25 </w:t>
      </w:r>
      <w:r w:rsidRPr="0073463E">
        <w:rPr>
          <w:i/>
          <w:iCs/>
        </w:rPr>
        <w:t xml:space="preserve">and his son Ishmael was thirteen; </w:t>
      </w:r>
      <w:r w:rsidRPr="0073463E">
        <w:rPr>
          <w:i/>
          <w:iCs/>
          <w:vertAlign w:val="superscript"/>
        </w:rPr>
        <w:t xml:space="preserve">26 </w:t>
      </w:r>
      <w:r w:rsidRPr="0073463E">
        <w:rPr>
          <w:i/>
          <w:iCs/>
        </w:rPr>
        <w:t xml:space="preserve">Abraham and his son Ishmael were both circumcised on that same day. </w:t>
      </w:r>
      <w:r w:rsidRPr="0073463E">
        <w:rPr>
          <w:i/>
          <w:iCs/>
          <w:vertAlign w:val="superscript"/>
        </w:rPr>
        <w:t xml:space="preserve">27 </w:t>
      </w:r>
      <w:r w:rsidRPr="0073463E">
        <w:rPr>
          <w:i/>
          <w:iCs/>
        </w:rPr>
        <w:t>And every male in Abraham’s household, including those born in his household or bought from a foreigner, was circumcised with him.</w:t>
      </w:r>
    </w:p>
    <w:p w14:paraId="76409AED" w14:textId="1A521F68" w:rsidR="00607894" w:rsidRDefault="00F446C3" w:rsidP="00077BF7">
      <w:pPr>
        <w:tabs>
          <w:tab w:val="left" w:pos="360"/>
        </w:tabs>
        <w:spacing w:after="40"/>
        <w:ind w:left="360"/>
        <w:jc w:val="center"/>
      </w:pPr>
      <w:r>
        <w:t>Genesis 1</w:t>
      </w:r>
      <w:r w:rsidR="0073463E">
        <w:t>7</w:t>
      </w:r>
    </w:p>
    <w:p w14:paraId="3CC11F67" w14:textId="77777777" w:rsidR="00077BF7" w:rsidRPr="00521E8A" w:rsidRDefault="00077BF7" w:rsidP="00077BF7">
      <w:pPr>
        <w:tabs>
          <w:tab w:val="left" w:pos="360"/>
        </w:tabs>
        <w:spacing w:after="40"/>
        <w:ind w:left="360"/>
        <w:jc w:val="center"/>
        <w:rPr>
          <w:i/>
          <w:iCs/>
          <w:sz w:val="16"/>
          <w:szCs w:val="16"/>
        </w:rPr>
      </w:pPr>
    </w:p>
    <w:p w14:paraId="641E51C8" w14:textId="58D83A83" w:rsidR="00077BF7" w:rsidRPr="00521E8A" w:rsidRDefault="00077BF7" w:rsidP="00077BF7">
      <w:pPr>
        <w:spacing w:after="120"/>
        <w:rPr>
          <w:sz w:val="16"/>
          <w:szCs w:val="16"/>
        </w:rPr>
      </w:pPr>
    </w:p>
    <w:p w14:paraId="7A499824" w14:textId="77777777" w:rsidR="00F446C3" w:rsidRPr="00521E8A" w:rsidRDefault="00F446C3" w:rsidP="00077BF7">
      <w:pPr>
        <w:spacing w:after="120"/>
        <w:rPr>
          <w:sz w:val="16"/>
          <w:szCs w:val="16"/>
        </w:rPr>
      </w:pPr>
    </w:p>
    <w:p w14:paraId="7A3464BB" w14:textId="77777777" w:rsidR="00077BF7" w:rsidRPr="00521E8A" w:rsidRDefault="00077BF7" w:rsidP="00077BF7">
      <w:pPr>
        <w:spacing w:after="120"/>
        <w:rPr>
          <w:sz w:val="16"/>
          <w:szCs w:val="16"/>
        </w:rPr>
      </w:pPr>
    </w:p>
    <w:p w14:paraId="47095C89" w14:textId="117DF6F1" w:rsidR="00077BF7" w:rsidRDefault="00077BF7" w:rsidP="00077BF7">
      <w:pPr>
        <w:tabs>
          <w:tab w:val="left" w:pos="360"/>
        </w:tabs>
        <w:spacing w:after="120"/>
      </w:pPr>
      <w:r>
        <w:rPr>
          <w:bCs/>
        </w:rPr>
        <w:t xml:space="preserve">2)  </w:t>
      </w:r>
      <w:r w:rsidR="0073463E">
        <w:rPr>
          <w:bCs/>
        </w:rPr>
        <w:t xml:space="preserve">We identify outwardly </w:t>
      </w:r>
      <w:r w:rsidR="00521E8A">
        <w:rPr>
          <w:bCs/>
        </w:rPr>
        <w:t xml:space="preserve">with God’s covenant </w:t>
      </w:r>
      <w:r w:rsidR="0073463E">
        <w:rPr>
          <w:bCs/>
        </w:rPr>
        <w:t>through baptism</w:t>
      </w:r>
    </w:p>
    <w:p w14:paraId="0D70D540" w14:textId="587815D7" w:rsidR="00374D4A" w:rsidRPr="006D2C80" w:rsidRDefault="00077BF7" w:rsidP="006D2C80">
      <w:pPr>
        <w:tabs>
          <w:tab w:val="left" w:pos="720"/>
        </w:tabs>
        <w:ind w:left="360" w:firstLine="270"/>
        <w:rPr>
          <w:i/>
          <w:iCs/>
        </w:rPr>
      </w:pPr>
      <w:r>
        <w:rPr>
          <w:i/>
          <w:iCs/>
          <w:vertAlign w:val="superscript"/>
        </w:rPr>
        <w:t xml:space="preserve">  </w:t>
      </w:r>
      <w:r w:rsidR="006D2C80" w:rsidRPr="006D2C80">
        <w:rPr>
          <w:i/>
          <w:iCs/>
          <w:vertAlign w:val="superscript"/>
        </w:rPr>
        <w:t xml:space="preserve">9 </w:t>
      </w:r>
      <w:r w:rsidR="006D2C80" w:rsidRPr="006D2C80">
        <w:rPr>
          <w:i/>
          <w:iCs/>
        </w:rPr>
        <w:t xml:space="preserve">For in Christ all the fullness of the Deity lives in bodily form, </w:t>
      </w:r>
      <w:r w:rsidR="006D2C80" w:rsidRPr="006D2C80">
        <w:rPr>
          <w:i/>
          <w:iCs/>
          <w:vertAlign w:val="superscript"/>
        </w:rPr>
        <w:t xml:space="preserve">10 </w:t>
      </w:r>
      <w:r w:rsidR="006D2C80" w:rsidRPr="006D2C80">
        <w:rPr>
          <w:i/>
          <w:iCs/>
        </w:rPr>
        <w:t xml:space="preserve">and you have been given fullness in Christ, who is the head over every power and authority. </w:t>
      </w:r>
      <w:r w:rsidR="006D2C80" w:rsidRPr="006D2C80">
        <w:rPr>
          <w:i/>
          <w:iCs/>
          <w:vertAlign w:val="superscript"/>
        </w:rPr>
        <w:t xml:space="preserve">11 </w:t>
      </w:r>
      <w:r w:rsidR="006D2C80" w:rsidRPr="006D2C80">
        <w:rPr>
          <w:i/>
          <w:iCs/>
        </w:rPr>
        <w:t xml:space="preserve">In him you were also circumcised, in the putting </w:t>
      </w:r>
      <w:proofErr w:type="gramStart"/>
      <w:r w:rsidR="006D2C80" w:rsidRPr="006D2C80">
        <w:rPr>
          <w:i/>
          <w:iCs/>
        </w:rPr>
        <w:t>off of</w:t>
      </w:r>
      <w:proofErr w:type="gramEnd"/>
      <w:r w:rsidR="006D2C80" w:rsidRPr="006D2C80">
        <w:rPr>
          <w:i/>
          <w:iCs/>
        </w:rPr>
        <w:t xml:space="preserve"> the sinful nature, not with a circumcision done by the hands of men but with the circumcision done by Christ, </w:t>
      </w:r>
      <w:r w:rsidR="006D2C80" w:rsidRPr="006D2C80">
        <w:rPr>
          <w:i/>
          <w:iCs/>
          <w:vertAlign w:val="superscript"/>
        </w:rPr>
        <w:t xml:space="preserve">12 </w:t>
      </w:r>
      <w:r w:rsidR="006D2C80" w:rsidRPr="006D2C80">
        <w:rPr>
          <w:i/>
          <w:iCs/>
        </w:rPr>
        <w:t>having been buried with him in baptism and raised with him through your faith in the power of God, who raised him from the dead.</w:t>
      </w:r>
    </w:p>
    <w:p w14:paraId="3CB1B4B8" w14:textId="1A20B96C" w:rsidR="00374D4A" w:rsidRDefault="006D2C80" w:rsidP="00374D4A">
      <w:pPr>
        <w:autoSpaceDE w:val="0"/>
        <w:autoSpaceDN w:val="0"/>
        <w:adjustRightInd w:val="0"/>
        <w:ind w:left="1440" w:hanging="720"/>
        <w:jc w:val="center"/>
      </w:pPr>
      <w:r>
        <w:t>Colossians 2</w:t>
      </w:r>
    </w:p>
    <w:p w14:paraId="57823648" w14:textId="086EC0BA" w:rsidR="00077BF7" w:rsidRPr="003B42F2" w:rsidRDefault="00077BF7" w:rsidP="00374D4A">
      <w:pPr>
        <w:tabs>
          <w:tab w:val="right" w:pos="200"/>
          <w:tab w:val="left" w:pos="400"/>
        </w:tabs>
        <w:autoSpaceDE w:val="0"/>
        <w:autoSpaceDN w:val="0"/>
        <w:adjustRightInd w:val="0"/>
        <w:ind w:left="360" w:firstLine="25"/>
        <w:rPr>
          <w:sz w:val="20"/>
          <w:szCs w:val="20"/>
        </w:rPr>
      </w:pPr>
    </w:p>
    <w:p w14:paraId="18268D84" w14:textId="1A0FBCF9" w:rsidR="00077BF7" w:rsidRPr="00521E8A" w:rsidRDefault="00077BF7" w:rsidP="00077BF7">
      <w:pPr>
        <w:tabs>
          <w:tab w:val="right" w:pos="200"/>
          <w:tab w:val="left" w:pos="400"/>
        </w:tabs>
        <w:autoSpaceDE w:val="0"/>
        <w:autoSpaceDN w:val="0"/>
        <w:adjustRightInd w:val="0"/>
        <w:ind w:left="965" w:hanging="785"/>
        <w:jc w:val="center"/>
        <w:rPr>
          <w:sz w:val="16"/>
          <w:szCs w:val="16"/>
        </w:rPr>
      </w:pPr>
    </w:p>
    <w:p w14:paraId="68D162E3" w14:textId="745E9423" w:rsidR="00077BF7" w:rsidRPr="00521E8A" w:rsidRDefault="00077BF7" w:rsidP="00077BF7">
      <w:pPr>
        <w:tabs>
          <w:tab w:val="right" w:pos="200"/>
          <w:tab w:val="left" w:pos="400"/>
        </w:tabs>
        <w:autoSpaceDE w:val="0"/>
        <w:autoSpaceDN w:val="0"/>
        <w:adjustRightInd w:val="0"/>
        <w:ind w:left="965" w:hanging="785"/>
        <w:jc w:val="center"/>
        <w:rPr>
          <w:sz w:val="16"/>
          <w:szCs w:val="16"/>
        </w:rPr>
      </w:pPr>
    </w:p>
    <w:p w14:paraId="6B65F4AE" w14:textId="77777777" w:rsidR="00F446C3" w:rsidRPr="00521E8A" w:rsidRDefault="00F446C3" w:rsidP="00077BF7">
      <w:pPr>
        <w:tabs>
          <w:tab w:val="right" w:pos="200"/>
          <w:tab w:val="left" w:pos="400"/>
        </w:tabs>
        <w:autoSpaceDE w:val="0"/>
        <w:autoSpaceDN w:val="0"/>
        <w:adjustRightInd w:val="0"/>
        <w:ind w:left="965" w:hanging="785"/>
        <w:jc w:val="center"/>
        <w:rPr>
          <w:sz w:val="16"/>
          <w:szCs w:val="16"/>
        </w:rPr>
      </w:pPr>
    </w:p>
    <w:p w14:paraId="741768DC" w14:textId="411EC691" w:rsidR="00077BF7" w:rsidRPr="00521E8A" w:rsidRDefault="00077BF7" w:rsidP="00077BF7">
      <w:pPr>
        <w:tabs>
          <w:tab w:val="right" w:pos="200"/>
          <w:tab w:val="left" w:pos="400"/>
        </w:tabs>
        <w:autoSpaceDE w:val="0"/>
        <w:autoSpaceDN w:val="0"/>
        <w:adjustRightInd w:val="0"/>
        <w:ind w:left="965" w:hanging="785"/>
        <w:jc w:val="center"/>
        <w:rPr>
          <w:sz w:val="16"/>
          <w:szCs w:val="16"/>
        </w:rPr>
      </w:pPr>
    </w:p>
    <w:p w14:paraId="54B49240" w14:textId="77777777" w:rsidR="00077BF7" w:rsidRPr="00521E8A" w:rsidRDefault="00077BF7" w:rsidP="00077BF7">
      <w:pPr>
        <w:tabs>
          <w:tab w:val="right" w:pos="200"/>
          <w:tab w:val="left" w:pos="400"/>
        </w:tabs>
        <w:autoSpaceDE w:val="0"/>
        <w:autoSpaceDN w:val="0"/>
        <w:adjustRightInd w:val="0"/>
        <w:ind w:left="965" w:hanging="785"/>
        <w:jc w:val="center"/>
        <w:rPr>
          <w:sz w:val="16"/>
          <w:szCs w:val="16"/>
        </w:rPr>
      </w:pPr>
    </w:p>
    <w:p w14:paraId="1412D344" w14:textId="45CC4D8E" w:rsidR="001F4F8E" w:rsidRPr="00963C89" w:rsidRDefault="00D37B78" w:rsidP="001F4F8E">
      <w:pPr>
        <w:tabs>
          <w:tab w:val="left" w:pos="360"/>
        </w:tabs>
      </w:pPr>
      <w:r>
        <w:rPr>
          <w:bCs/>
        </w:rPr>
        <w:t>3</w:t>
      </w:r>
      <w:r w:rsidR="001F4F8E">
        <w:rPr>
          <w:bCs/>
        </w:rPr>
        <w:t xml:space="preserve">)  </w:t>
      </w:r>
      <w:r w:rsidR="00623FAA">
        <w:rPr>
          <w:bCs/>
        </w:rPr>
        <w:t xml:space="preserve"> </w:t>
      </w:r>
      <w:r w:rsidR="0073463E">
        <w:rPr>
          <w:bCs/>
        </w:rPr>
        <w:t>It really does matter that Abraham believed first, then was circumcised</w:t>
      </w:r>
    </w:p>
    <w:p w14:paraId="313F9239" w14:textId="77777777" w:rsidR="001F4F8E" w:rsidRPr="00607894" w:rsidRDefault="001F4F8E" w:rsidP="001F4F8E">
      <w:pPr>
        <w:tabs>
          <w:tab w:val="left" w:pos="360"/>
        </w:tabs>
        <w:ind w:left="360"/>
        <w:rPr>
          <w:bCs/>
          <w:sz w:val="16"/>
          <w:szCs w:val="16"/>
        </w:rPr>
      </w:pPr>
    </w:p>
    <w:p w14:paraId="73444BD3" w14:textId="77777777" w:rsidR="0073463E" w:rsidRPr="00D37FBC" w:rsidRDefault="001A00AD" w:rsidP="0073463E">
      <w:pPr>
        <w:tabs>
          <w:tab w:val="left" w:pos="720"/>
        </w:tabs>
        <w:autoSpaceDE w:val="0"/>
        <w:autoSpaceDN w:val="0"/>
        <w:adjustRightInd w:val="0"/>
        <w:ind w:left="450"/>
        <w:jc w:val="both"/>
        <w:rPr>
          <w:i/>
          <w:iCs/>
        </w:rPr>
      </w:pPr>
      <w:r>
        <w:rPr>
          <w:i/>
          <w:iCs/>
        </w:rPr>
        <w:t xml:space="preserve">    </w:t>
      </w:r>
      <w:r w:rsidR="0073463E" w:rsidRPr="0073463E">
        <w:rPr>
          <w:vertAlign w:val="superscript"/>
        </w:rPr>
        <w:t xml:space="preserve">9 </w:t>
      </w:r>
      <w:r w:rsidR="0073463E" w:rsidRPr="00D37FBC">
        <w:rPr>
          <w:i/>
          <w:iCs/>
        </w:rPr>
        <w:t xml:space="preserve">Is this blessedness only for the circumcised, or also for the uncircumcised? We have been saying that Abraham’s faith was credited to him as righteousness. </w:t>
      </w:r>
      <w:r w:rsidR="0073463E" w:rsidRPr="00D37FBC">
        <w:rPr>
          <w:i/>
          <w:iCs/>
          <w:vertAlign w:val="superscript"/>
        </w:rPr>
        <w:t xml:space="preserve">10 </w:t>
      </w:r>
      <w:r w:rsidR="0073463E" w:rsidRPr="00D37FBC">
        <w:rPr>
          <w:i/>
          <w:iCs/>
        </w:rPr>
        <w:t xml:space="preserve">Under what circumstances was it credited? Was it after he was circumcised, or before? It was not after, but before! </w:t>
      </w:r>
      <w:r w:rsidR="0073463E" w:rsidRPr="00D37FBC">
        <w:rPr>
          <w:i/>
          <w:iCs/>
          <w:vertAlign w:val="superscript"/>
        </w:rPr>
        <w:t xml:space="preserve">11 </w:t>
      </w:r>
      <w:r w:rsidR="0073463E" w:rsidRPr="00D37FBC">
        <w:rPr>
          <w:i/>
          <w:iCs/>
        </w:rPr>
        <w:t xml:space="preserve">And he received the sign of circumcision, a seal of the righteousness that he had by faith while he was still uncircumcised. So then, he is the father of all who believe but have not been circumcised, in order that righteousness might be credited to them. </w:t>
      </w:r>
      <w:r w:rsidR="0073463E" w:rsidRPr="00D37FBC">
        <w:rPr>
          <w:i/>
          <w:iCs/>
          <w:vertAlign w:val="superscript"/>
        </w:rPr>
        <w:t xml:space="preserve">12 </w:t>
      </w:r>
      <w:r w:rsidR="0073463E" w:rsidRPr="00D37FBC">
        <w:rPr>
          <w:i/>
          <w:iCs/>
        </w:rPr>
        <w:t>And he is also the father of the circumcised who not only are circumcised but who also walk in the footsteps of the faith that our father Abraham had before he was circumcised.</w:t>
      </w:r>
    </w:p>
    <w:p w14:paraId="2A4AD5C5" w14:textId="1B488DF7" w:rsidR="00110F59" w:rsidRPr="00110F59" w:rsidRDefault="00BF4139" w:rsidP="0073463E">
      <w:pPr>
        <w:tabs>
          <w:tab w:val="left" w:pos="720"/>
        </w:tabs>
        <w:autoSpaceDE w:val="0"/>
        <w:autoSpaceDN w:val="0"/>
        <w:adjustRightInd w:val="0"/>
        <w:ind w:left="450"/>
        <w:jc w:val="center"/>
        <w:rPr>
          <w:i/>
          <w:iCs/>
          <w:kern w:val="36"/>
        </w:rPr>
      </w:pPr>
      <w:r>
        <w:rPr>
          <w:kern w:val="36"/>
        </w:rPr>
        <w:t>Romans 4</w:t>
      </w:r>
      <w:r w:rsidR="00806621">
        <w:rPr>
          <w:kern w:val="36"/>
        </w:rPr>
        <w:t>:</w:t>
      </w:r>
      <w:r w:rsidR="0073463E">
        <w:rPr>
          <w:kern w:val="36"/>
        </w:rPr>
        <w:t>9-12 (Paul has just quoted the “blessed are they” passage in Psalm 32)</w:t>
      </w:r>
    </w:p>
    <w:p w14:paraId="432FE14B" w14:textId="0AFA5E3F" w:rsidR="00BD302D" w:rsidRDefault="00BD302D" w:rsidP="006175E8">
      <w:pPr>
        <w:spacing w:after="120"/>
      </w:pPr>
    </w:p>
    <w:p w14:paraId="0EAF1D8D" w14:textId="77777777" w:rsidR="00077BF7" w:rsidRPr="00521E8A" w:rsidRDefault="00077BF7" w:rsidP="00E834A9">
      <w:pPr>
        <w:ind w:left="360"/>
        <w:jc w:val="center"/>
        <w:rPr>
          <w:sz w:val="16"/>
          <w:szCs w:val="16"/>
        </w:rPr>
      </w:pPr>
    </w:p>
    <w:p w14:paraId="093249AF" w14:textId="694173FF" w:rsidR="00077BF7" w:rsidRPr="00521E8A" w:rsidRDefault="00077BF7" w:rsidP="00E834A9">
      <w:pPr>
        <w:ind w:left="360"/>
        <w:jc w:val="center"/>
        <w:rPr>
          <w:sz w:val="16"/>
          <w:szCs w:val="16"/>
        </w:rPr>
      </w:pPr>
    </w:p>
    <w:p w14:paraId="7805C31F" w14:textId="41689BB1" w:rsidR="00077BF7" w:rsidRPr="00521E8A" w:rsidRDefault="00077BF7" w:rsidP="00E834A9">
      <w:pPr>
        <w:ind w:left="360"/>
        <w:jc w:val="center"/>
        <w:rPr>
          <w:sz w:val="16"/>
          <w:szCs w:val="16"/>
        </w:rPr>
      </w:pPr>
    </w:p>
    <w:p w14:paraId="65299F1A" w14:textId="77777777" w:rsidR="00F446C3" w:rsidRPr="00521E8A" w:rsidRDefault="00F446C3" w:rsidP="00E834A9">
      <w:pPr>
        <w:ind w:left="360"/>
        <w:jc w:val="center"/>
        <w:rPr>
          <w:sz w:val="16"/>
          <w:szCs w:val="16"/>
        </w:rPr>
      </w:pPr>
    </w:p>
    <w:p w14:paraId="066C9EC6" w14:textId="1013D299" w:rsidR="00077BF7" w:rsidRPr="00521E8A" w:rsidRDefault="00077BF7" w:rsidP="00E834A9">
      <w:pPr>
        <w:ind w:left="360"/>
        <w:jc w:val="center"/>
        <w:rPr>
          <w:sz w:val="16"/>
          <w:szCs w:val="16"/>
        </w:rPr>
      </w:pPr>
    </w:p>
    <w:p w14:paraId="2F19204A" w14:textId="61DEEC95" w:rsidR="00077BF7" w:rsidRPr="00963C89" w:rsidRDefault="00077BF7" w:rsidP="00077BF7">
      <w:pPr>
        <w:tabs>
          <w:tab w:val="left" w:pos="360"/>
        </w:tabs>
      </w:pPr>
      <w:r>
        <w:rPr>
          <w:bCs/>
        </w:rPr>
        <w:t xml:space="preserve">4)  </w:t>
      </w:r>
      <w:proofErr w:type="gramStart"/>
      <w:r w:rsidR="00521E8A">
        <w:rPr>
          <w:bCs/>
        </w:rPr>
        <w:t>It’s</w:t>
      </w:r>
      <w:proofErr w:type="gramEnd"/>
      <w:r w:rsidR="00521E8A">
        <w:rPr>
          <w:bCs/>
        </w:rPr>
        <w:t xml:space="preserve"> not election that gets you blessed </w:t>
      </w:r>
      <w:r w:rsidR="00521E8A" w:rsidRPr="00521E8A">
        <w:rPr>
          <w:bCs/>
        </w:rPr>
        <w:sym w:font="Wingdings" w:char="F0E0"/>
      </w:r>
      <w:r w:rsidR="00521E8A">
        <w:rPr>
          <w:bCs/>
        </w:rPr>
        <w:t xml:space="preserve"> it’s living in covenant!</w:t>
      </w:r>
    </w:p>
    <w:p w14:paraId="71F87A51" w14:textId="77777777" w:rsidR="00077BF7" w:rsidRPr="00607894" w:rsidRDefault="00077BF7" w:rsidP="00077BF7">
      <w:pPr>
        <w:tabs>
          <w:tab w:val="left" w:pos="360"/>
        </w:tabs>
        <w:ind w:left="360"/>
        <w:rPr>
          <w:bCs/>
          <w:sz w:val="16"/>
          <w:szCs w:val="16"/>
        </w:rPr>
      </w:pPr>
    </w:p>
    <w:p w14:paraId="6479618C" w14:textId="32E82C90" w:rsidR="00077BF7" w:rsidRPr="00521E8A" w:rsidRDefault="00521E8A" w:rsidP="00521E8A">
      <w:pPr>
        <w:ind w:left="360" w:firstLine="270"/>
        <w:rPr>
          <w:i/>
          <w:iCs/>
        </w:rPr>
      </w:pPr>
      <w:r w:rsidRPr="00521E8A">
        <w:rPr>
          <w:i/>
          <w:iCs/>
          <w:vertAlign w:val="superscript"/>
        </w:rPr>
        <w:t xml:space="preserve">19 </w:t>
      </w:r>
      <w:r w:rsidRPr="00521E8A">
        <w:rPr>
          <w:i/>
          <w:iCs/>
        </w:rPr>
        <w:t xml:space="preserve">Then God said, “Yes, but your wife Sarah will bear you a son, and you will call him Isaac. I will establish my covenant with him as an everlasting covenant for his descendants after him. </w:t>
      </w:r>
      <w:r w:rsidRPr="00521E8A">
        <w:rPr>
          <w:i/>
          <w:iCs/>
          <w:vertAlign w:val="superscript"/>
        </w:rPr>
        <w:t xml:space="preserve">20 </w:t>
      </w:r>
      <w:r w:rsidRPr="00521E8A">
        <w:rPr>
          <w:i/>
          <w:iCs/>
        </w:rPr>
        <w:t>And as for Ishmael, I have heard you: I will surely bless him; I will make him fruitful . . . .”</w:t>
      </w:r>
      <w:r w:rsidR="003B42F2" w:rsidRPr="00521E8A">
        <w:rPr>
          <w:i/>
          <w:iCs/>
        </w:rPr>
        <w:t xml:space="preserve"> </w:t>
      </w:r>
      <w:r w:rsidR="00880421" w:rsidRPr="00521E8A">
        <w:rPr>
          <w:i/>
          <w:iCs/>
          <w:vertAlign w:val="superscript"/>
        </w:rPr>
        <w:t xml:space="preserve"> </w:t>
      </w:r>
    </w:p>
    <w:p w14:paraId="1FA015E6" w14:textId="68C6C09C" w:rsidR="00077BF7" w:rsidRDefault="00521E8A" w:rsidP="00077BF7">
      <w:pPr>
        <w:ind w:left="360"/>
        <w:jc w:val="center"/>
      </w:pPr>
      <w:r>
        <w:t>Genesis 17:19-20</w:t>
      </w:r>
    </w:p>
    <w:p w14:paraId="5B74CA75" w14:textId="77777777" w:rsidR="00077BF7" w:rsidRPr="000A2B59" w:rsidRDefault="00077BF7" w:rsidP="00077BF7">
      <w:pPr>
        <w:ind w:left="360"/>
        <w:jc w:val="center"/>
        <w:rPr>
          <w:sz w:val="32"/>
          <w:szCs w:val="32"/>
        </w:rPr>
      </w:pPr>
    </w:p>
    <w:p w14:paraId="2A87C34C" w14:textId="3794F9D4" w:rsidR="00077BF7" w:rsidRDefault="00077BF7" w:rsidP="00077BF7">
      <w:pPr>
        <w:ind w:left="360"/>
      </w:pPr>
      <w:r>
        <w:tab/>
      </w:r>
    </w:p>
    <w:p w14:paraId="69410CE2" w14:textId="77777777" w:rsidR="000B6388" w:rsidRDefault="000B6388" w:rsidP="00077BF7">
      <w:pPr>
        <w:ind w:left="360"/>
      </w:pPr>
    </w:p>
    <w:p w14:paraId="355BF774" w14:textId="77777777" w:rsidR="00077BF7" w:rsidRDefault="00077BF7" w:rsidP="00077BF7">
      <w:pPr>
        <w:ind w:left="360"/>
      </w:pPr>
    </w:p>
    <w:p w14:paraId="3313FDFF" w14:textId="77777777" w:rsidR="00521E8A" w:rsidRDefault="00521E8A" w:rsidP="006175E8">
      <w:pPr>
        <w:spacing w:after="120"/>
        <w:rPr>
          <w:b/>
          <w:sz w:val="28"/>
          <w:szCs w:val="28"/>
        </w:rPr>
      </w:pPr>
    </w:p>
    <w:p w14:paraId="77C20AA8" w14:textId="2103F4E9"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0770BC">
        <w:rPr>
          <w:b/>
          <w:sz w:val="28"/>
          <w:szCs w:val="28"/>
        </w:rPr>
        <w:t>of</w:t>
      </w:r>
      <w:r w:rsidR="00472699">
        <w:rPr>
          <w:b/>
          <w:sz w:val="28"/>
          <w:szCs w:val="28"/>
        </w:rPr>
        <w:t xml:space="preserve"> </w:t>
      </w:r>
      <w:r w:rsidR="00A12D06">
        <w:rPr>
          <w:b/>
          <w:sz w:val="28"/>
          <w:szCs w:val="28"/>
        </w:rPr>
        <w:t>Genesis 12-25</w:t>
      </w:r>
    </w:p>
    <w:p w14:paraId="19DEFEFB" w14:textId="126CDA7F" w:rsidR="008B0C5B" w:rsidRPr="008B0C5B" w:rsidRDefault="00A70975" w:rsidP="00876630">
      <w:pPr>
        <w:spacing w:after="120"/>
        <w:ind w:left="360" w:hanging="360"/>
        <w:rPr>
          <w:i/>
          <w:iCs/>
        </w:rPr>
      </w:pPr>
      <w:r>
        <w:t xml:space="preserve">The Bible Project team has </w:t>
      </w:r>
      <w:r w:rsidR="00367514">
        <w:t xml:space="preserve">a great video, </w:t>
      </w:r>
      <w:hyperlink r:id="rId9" w:history="1">
        <w:r w:rsidR="00367514" w:rsidRPr="00367514">
          <w:rPr>
            <w:rStyle w:val="Hyperlink"/>
            <w:i/>
            <w:iCs/>
          </w:rPr>
          <w:t>https://www.youtube.com/watch?v=F4isSyennFo</w:t>
        </w:r>
      </w:hyperlink>
      <w:r w:rsidR="00367514">
        <w:t xml:space="preserve">, and poster and study for Genesis at </w:t>
      </w:r>
      <w:hyperlink r:id="rId10" w:history="1">
        <w:r w:rsidR="00367514" w:rsidRPr="00367514">
          <w:rPr>
            <w:rStyle w:val="Hyperlink"/>
            <w:i/>
            <w:iCs/>
          </w:rPr>
          <w:t>https://bibleproject.com/learn/genesis-12-50/</w:t>
        </w:r>
      </w:hyperlink>
    </w:p>
    <w:p w14:paraId="108DEC3A" w14:textId="684E26F4" w:rsidR="00814108" w:rsidRDefault="0045529E" w:rsidP="00853692">
      <w:pPr>
        <w:spacing w:after="120"/>
        <w:ind w:left="360" w:hanging="360"/>
      </w:pPr>
      <w:r>
        <w:t>Spurgeon has</w:t>
      </w:r>
      <w:r w:rsidR="00376EF6">
        <w:t xml:space="preserve"> </w:t>
      </w:r>
      <w:r w:rsidR="0032788B">
        <w:t>several good sermons</w:t>
      </w:r>
      <w:r w:rsidR="004B1B61">
        <w:t xml:space="preserve"> </w:t>
      </w:r>
      <w:r w:rsidR="00B61CCE">
        <w:t>for Genesis 1</w:t>
      </w:r>
      <w:r w:rsidR="00521E8A">
        <w:t>7;</w:t>
      </w:r>
      <w:r w:rsidR="00B61CCE">
        <w:t xml:space="preserve"> I like Spurgeon’s “</w:t>
      </w:r>
      <w:r w:rsidR="004B1B61">
        <w:t xml:space="preserve">Triumph of Faith” at </w:t>
      </w:r>
      <w:hyperlink r:id="rId11" w:history="1">
        <w:r w:rsidR="004B1B61" w:rsidRPr="004B1B61">
          <w:rPr>
            <w:rStyle w:val="Hyperlink"/>
            <w:i/>
            <w:iCs/>
          </w:rPr>
          <w:t>http://www.spurgeongems.org/vols16-18/chs1082.pdf</w:t>
        </w:r>
      </w:hyperlink>
    </w:p>
    <w:p w14:paraId="35D4F6F9" w14:textId="06E71091" w:rsidR="00A70975" w:rsidRDefault="002E2B63" w:rsidP="00D261C1">
      <w:pPr>
        <w:spacing w:after="120"/>
        <w:ind w:left="360" w:hanging="360"/>
      </w:pPr>
      <w:r>
        <w:t xml:space="preserve">I like </w:t>
      </w:r>
      <w:proofErr w:type="spellStart"/>
      <w:r w:rsidR="00A12D06">
        <w:t>Sailhammer’s</w:t>
      </w:r>
      <w:proofErr w:type="spellEnd"/>
      <w:r w:rsidR="00A12D06">
        <w:t xml:space="preserve"> commentary in the </w:t>
      </w:r>
      <w:r w:rsidR="00A12D06">
        <w:rPr>
          <w:i/>
          <w:iCs/>
        </w:rPr>
        <w:t xml:space="preserve">Expositor’s Bible Commentary </w:t>
      </w:r>
      <w:r w:rsidR="00A12D06">
        <w:t xml:space="preserve">(Zondervan, 1990); Bruce Waltke’s newer commentary </w:t>
      </w:r>
      <w:r w:rsidR="00A12D06" w:rsidRPr="00A12D06">
        <w:rPr>
          <w:i/>
          <w:iCs/>
        </w:rPr>
        <w:t>Genesis</w:t>
      </w:r>
      <w:r w:rsidR="00A12D06">
        <w:t xml:space="preserve"> (Zondervan, 2001); and </w:t>
      </w:r>
      <w:proofErr w:type="spellStart"/>
      <w:r w:rsidRPr="00A12D06">
        <w:t>Leupold’s</w:t>
      </w:r>
      <w:proofErr w:type="spellEnd"/>
      <w:r>
        <w:t xml:space="preserve"> commentary on Genesis</w:t>
      </w:r>
      <w:r w:rsidR="005631A3">
        <w:t xml:space="preserve"> </w:t>
      </w:r>
      <w:r w:rsidR="00A12D06">
        <w:t xml:space="preserve">available online </w:t>
      </w:r>
      <w:r>
        <w:t>at</w:t>
      </w:r>
      <w:r w:rsidRPr="002E2B63">
        <w:rPr>
          <w:i/>
          <w:iCs/>
        </w:rPr>
        <w:t xml:space="preserve"> </w:t>
      </w:r>
      <w:hyperlink r:id="rId12" w:history="1">
        <w:r w:rsidRPr="002E2B63">
          <w:rPr>
            <w:rStyle w:val="Hyperlink"/>
            <w:i/>
            <w:iCs/>
          </w:rPr>
          <w:t>https://www.ccel.org/ccel/leupold/genesis.xiv.html</w:t>
        </w:r>
      </w:hyperlink>
    </w:p>
    <w:p w14:paraId="737EA1A7" w14:textId="7AFA7BA6" w:rsidR="00553FDB" w:rsidRDefault="00D4620E" w:rsidP="002E2B63">
      <w:pPr>
        <w:spacing w:after="120"/>
        <w:ind w:left="360" w:hanging="360"/>
      </w:pPr>
      <w:hyperlink r:id="rId13" w:history="1">
        <w:r w:rsidR="00553FDB" w:rsidRPr="00553FDB">
          <w:rPr>
            <w:rStyle w:val="Hyperlink"/>
            <w:i/>
            <w:iCs/>
          </w:rPr>
          <w:t>monergism.com</w:t>
        </w:r>
      </w:hyperlink>
      <w:r w:rsidR="00553FDB">
        <w:t xml:space="preserve"> has a series of articles on Paul’s thoughts on Abraham in Galatians 3 and Romans:</w:t>
      </w:r>
      <w:r w:rsidR="00553FDB">
        <w:br/>
        <w:t xml:space="preserve">John Davis at </w:t>
      </w:r>
      <w:hyperlink r:id="rId14" w:history="1">
        <w:r w:rsidR="00553FDB" w:rsidRPr="00553FDB">
          <w:rPr>
            <w:rStyle w:val="Hyperlink"/>
            <w:i/>
            <w:iCs/>
          </w:rPr>
          <w:t>http://www.etsjets.org/files/JETS-PDFs/19/19-3/19-3-pp201-208_JETS.pdf</w:t>
        </w:r>
      </w:hyperlink>
      <w:r w:rsidR="00553FDB">
        <w:br/>
        <w:t xml:space="preserve">Moise </w:t>
      </w:r>
      <w:proofErr w:type="spellStart"/>
      <w:r w:rsidR="00553FDB">
        <w:t>Silve</w:t>
      </w:r>
      <w:proofErr w:type="spellEnd"/>
      <w:r w:rsidR="00553FDB">
        <w:t xml:space="preserve"> at </w:t>
      </w:r>
      <w:hyperlink r:id="rId15" w:history="1">
        <w:r w:rsidR="00553FDB" w:rsidRPr="00553FDB">
          <w:rPr>
            <w:rStyle w:val="Hyperlink"/>
            <w:i/>
            <w:iCs/>
          </w:rPr>
          <w:t>http://files1.wts.edu/uploads/pdf/publications/wtj/silva-fall-01.pdf</w:t>
        </w:r>
      </w:hyperlink>
    </w:p>
    <w:p w14:paraId="32F35237" w14:textId="2A16914A" w:rsidR="004B1B61" w:rsidRDefault="004B1B61" w:rsidP="002E2B63">
      <w:pPr>
        <w:spacing w:after="120"/>
        <w:ind w:left="360" w:hanging="360"/>
      </w:pPr>
      <w:r>
        <w:t xml:space="preserve">Bob </w:t>
      </w:r>
      <w:proofErr w:type="spellStart"/>
      <w:r>
        <w:t>Deffinbaugh</w:t>
      </w:r>
      <w:proofErr w:type="spellEnd"/>
      <w:r>
        <w:t xml:space="preserve"> has a good series on Abraham.  This week </w:t>
      </w:r>
      <w:hyperlink r:id="rId16" w:history="1">
        <w:r w:rsidRPr="004B1B61">
          <w:rPr>
            <w:rStyle w:val="Hyperlink"/>
            <w:i/>
            <w:iCs/>
          </w:rPr>
          <w:t>at https://bible.org/seriespage/grasping-great-truth-god-genesis-171-27</w:t>
        </w:r>
      </w:hyperlink>
    </w:p>
    <w:p w14:paraId="45766C25" w14:textId="6ACF6F72" w:rsidR="00553FDB" w:rsidRPr="00553FDB" w:rsidRDefault="00553FDB" w:rsidP="002E2B63">
      <w:pPr>
        <w:spacing w:after="120"/>
        <w:ind w:left="360" w:hanging="360"/>
        <w:rPr>
          <w:i/>
          <w:iCs/>
        </w:rPr>
      </w:pPr>
      <w:r>
        <w:t>Third Mill has good stuff:</w:t>
      </w:r>
      <w:r w:rsidR="009419F4">
        <w:br/>
      </w:r>
      <w:proofErr w:type="spellStart"/>
      <w:r w:rsidR="009419F4">
        <w:t>Ligon</w:t>
      </w:r>
      <w:proofErr w:type="spellEnd"/>
      <w:r w:rsidR="009419F4">
        <w:t xml:space="preserve"> Duncan’s</w:t>
      </w:r>
      <w:r w:rsidR="00806621">
        <w:t xml:space="preserve"> excellent</w:t>
      </w:r>
      <w:r w:rsidR="009419F4">
        <w:t xml:space="preserve"> intro to covenants at </w:t>
      </w:r>
      <w:hyperlink r:id="rId17" w:history="1">
        <w:r w:rsidR="009419F4" w:rsidRPr="00A72DF2">
          <w:rPr>
            <w:rStyle w:val="Hyperlink"/>
            <w:i/>
            <w:iCs/>
          </w:rPr>
          <w:t>https://thirdmill.org/magazine/article.</w:t>
        </w:r>
        <w:r w:rsidR="009419F4" w:rsidRPr="00A72DF2">
          <w:rPr>
            <w:rStyle w:val="Hyperlink"/>
            <w:i/>
            <w:iCs/>
          </w:rPr>
          <w:br/>
          <w:t>asp/link/jl_duncan%5Ejl_duncan.CT001.html/at/Covenant%20Theology</w:t>
        </w:r>
      </w:hyperlink>
      <w:r>
        <w:br/>
        <w:t xml:space="preserve">three videos </w:t>
      </w:r>
      <w:r w:rsidR="009419F4">
        <w:t xml:space="preserve">on Abraham </w:t>
      </w:r>
      <w:r>
        <w:t xml:space="preserve">at </w:t>
      </w:r>
      <w:hyperlink r:id="rId18" w:history="1">
        <w:r w:rsidRPr="00553FDB">
          <w:rPr>
            <w:rStyle w:val="Hyperlink"/>
            <w:i/>
            <w:iCs/>
          </w:rPr>
          <w:t>https://thirdmill.org/seminary/course.asp/vs/FA</w:t>
        </w:r>
      </w:hyperlink>
    </w:p>
    <w:p w14:paraId="3A41F0E7" w14:textId="0B6F3CA6" w:rsidR="00472699" w:rsidRPr="002E2B63" w:rsidRDefault="002E2B63" w:rsidP="002E2B63">
      <w:pPr>
        <w:spacing w:after="120"/>
        <w:ind w:left="360" w:hanging="360"/>
        <w:rPr>
          <w:rStyle w:val="Hyperlink"/>
          <w:i/>
          <w:iCs/>
        </w:rPr>
      </w:pPr>
      <w:r>
        <w:t xml:space="preserve">Alexander Maclaren has a good series on Abraham at </w:t>
      </w:r>
      <w:hyperlink r:id="rId19" w:history="1">
        <w:r w:rsidRPr="002E2B63">
          <w:rPr>
            <w:rStyle w:val="Hyperlink"/>
            <w:i/>
            <w:iCs/>
          </w:rPr>
          <w:t>https://www.ccel.org/ccel/maclaren/gen_num.ii.i.xi.html</w:t>
        </w:r>
      </w:hyperlink>
    </w:p>
    <w:p w14:paraId="23449E50" w14:textId="0B2EE8F4" w:rsidR="00B61CCE" w:rsidRDefault="00B61CCE" w:rsidP="00D261C1">
      <w:pPr>
        <w:spacing w:after="120"/>
        <w:ind w:left="360" w:hanging="360"/>
      </w:pPr>
      <w:r>
        <w:t xml:space="preserve">Charles Biggs I “Reformed Perspectives” at </w:t>
      </w:r>
      <w:hyperlink r:id="rId20" w:history="1">
        <w:r w:rsidRPr="00B61CCE">
          <w:rPr>
            <w:rStyle w:val="Hyperlink"/>
            <w:i/>
            <w:iCs/>
          </w:rPr>
          <w:t>http://reformedperspectives.org/newfiles/cr_biggs/OT.Biggs.Genesis.15.ourcovenantgod_10.27.03.html</w:t>
        </w:r>
      </w:hyperlink>
    </w:p>
    <w:p w14:paraId="3D7D875E" w14:textId="49B44194" w:rsidR="00F24D8F" w:rsidRPr="000C2AA1" w:rsidRDefault="00542C08" w:rsidP="00D261C1">
      <w:pPr>
        <w:spacing w:after="120"/>
        <w:ind w:left="360" w:hanging="360"/>
        <w:rPr>
          <w:i/>
          <w:iCs/>
        </w:rPr>
      </w:pPr>
      <w:r>
        <w:t xml:space="preserve">Good article on Galatians 3 and our connection to Abraham </w:t>
      </w:r>
      <w:r w:rsidR="00077BF7">
        <w:br/>
      </w:r>
      <w:r w:rsidR="000B6388">
        <w:t xml:space="preserve">John Davis at </w:t>
      </w:r>
      <w:hyperlink r:id="rId21" w:history="1">
        <w:r w:rsidR="000B6388" w:rsidRPr="000B6388">
          <w:rPr>
            <w:rStyle w:val="Hyperlink"/>
            <w:i/>
            <w:iCs/>
          </w:rPr>
          <w:t>http://www.etsjets.org/files/JETS-PDFs/19/19-3/19-3-pp201-208_JETS.pdf</w:t>
        </w:r>
      </w:hyperlink>
      <w:r w:rsidR="000B6388">
        <w:br/>
        <w:t xml:space="preserve">Kim </w:t>
      </w:r>
      <w:proofErr w:type="spellStart"/>
      <w:r w:rsidR="00077BF7">
        <w:t>Riddlebarger</w:t>
      </w:r>
      <w:proofErr w:type="spellEnd"/>
      <w:r w:rsidR="00077BF7">
        <w:t xml:space="preserve"> at </w:t>
      </w:r>
      <w:hyperlink r:id="rId22" w:history="1">
        <w:r w:rsidR="00077BF7" w:rsidRPr="00077BF7">
          <w:rPr>
            <w:rStyle w:val="Hyperlink"/>
            <w:i/>
            <w:iCs/>
          </w:rPr>
          <w:t>https://kimriddlebarger.squarespace.com/an-exposition-of-galatians/Does%20the%20Promise%20Come%20by%20Faith%20or%20Works%204.pdf</w:t>
        </w:r>
      </w:hyperlink>
      <w:r w:rsidR="00077BF7">
        <w:rPr>
          <w:i/>
          <w:iCs/>
        </w:rPr>
        <w:br/>
      </w:r>
      <w:r w:rsidR="00077BF7">
        <w:t xml:space="preserve">and Third Mill at </w:t>
      </w:r>
      <w:r w:rsidR="00077BF7">
        <w:br/>
      </w:r>
      <w:hyperlink r:id="rId23" w:history="1">
        <w:r w:rsidR="00077BF7" w:rsidRPr="00A72DF2">
          <w:rPr>
            <w:rStyle w:val="Hyperlink"/>
            <w:i/>
            <w:iCs/>
          </w:rPr>
          <w:t>http://www.thirdmill.org/files/english/lay_people_speak/16331~3_9_99_5-22-34_PM~McL.gal3.ps.pdf</w:t>
        </w:r>
      </w:hyperlink>
    </w:p>
    <w:p w14:paraId="66C9908D" w14:textId="77777777" w:rsidR="004F045A" w:rsidRPr="00521E8A" w:rsidRDefault="004F045A" w:rsidP="00B61CCE">
      <w:pPr>
        <w:spacing w:after="40"/>
        <w:rPr>
          <w:rStyle w:val="Hyperlink"/>
          <w:i/>
          <w:iCs/>
          <w:sz w:val="36"/>
          <w:szCs w:val="36"/>
        </w:rPr>
      </w:pPr>
    </w:p>
    <w:p w14:paraId="4DDF826B" w14:textId="60E9074A" w:rsidR="00B61CCE" w:rsidRDefault="00B61CCE" w:rsidP="00B61CCE">
      <w:pPr>
        <w:spacing w:after="40"/>
        <w:rPr>
          <w:b/>
          <w:sz w:val="28"/>
          <w:szCs w:val="28"/>
        </w:rPr>
      </w:pPr>
      <w:r>
        <w:rPr>
          <w:b/>
          <w:sz w:val="28"/>
          <w:szCs w:val="28"/>
        </w:rPr>
        <w:t>The Abraham Cycle (Waltke, p. 20)</w:t>
      </w:r>
    </w:p>
    <w:p w14:paraId="129B1213" w14:textId="77777777" w:rsidR="00B61CCE" w:rsidRPr="004F045A" w:rsidRDefault="00B61CCE" w:rsidP="00B61CCE">
      <w:pPr>
        <w:spacing w:after="40"/>
        <w:rPr>
          <w:b/>
          <w:sz w:val="16"/>
          <w:szCs w:val="16"/>
        </w:rPr>
      </w:pPr>
    </w:p>
    <w:p w14:paraId="62111627" w14:textId="77777777" w:rsidR="00B61CCE" w:rsidRDefault="00B61CCE" w:rsidP="004F045A">
      <w:pPr>
        <w:spacing w:after="120"/>
        <w:rPr>
          <w:bCs/>
        </w:rPr>
      </w:pPr>
      <w:r>
        <w:rPr>
          <w:bCs/>
        </w:rPr>
        <w:tab/>
        <w:t xml:space="preserve">A  Genealogy of </w:t>
      </w:r>
      <w:proofErr w:type="spellStart"/>
      <w:r>
        <w:rPr>
          <w:bCs/>
        </w:rPr>
        <w:t>Terah</w:t>
      </w:r>
      <w:proofErr w:type="spellEnd"/>
      <w:r>
        <w:rPr>
          <w:bCs/>
        </w:rPr>
        <w:t>, 11:27-32</w:t>
      </w:r>
    </w:p>
    <w:p w14:paraId="448BB94C" w14:textId="77777777" w:rsidR="00B61CCE" w:rsidRDefault="00B61CCE" w:rsidP="004F045A">
      <w:pPr>
        <w:spacing w:after="120"/>
        <w:rPr>
          <w:bCs/>
        </w:rPr>
      </w:pPr>
      <w:r>
        <w:rPr>
          <w:bCs/>
        </w:rPr>
        <w:tab/>
      </w:r>
      <w:r>
        <w:rPr>
          <w:bCs/>
        </w:rPr>
        <w:tab/>
        <w:t>B  Promise of a son and start of Abraham’s spiritual odyssey, 12:1-</w:t>
      </w:r>
      <w:proofErr w:type="gramStart"/>
      <w:r>
        <w:rPr>
          <w:bCs/>
        </w:rPr>
        <w:t>9</w:t>
      </w:r>
      <w:proofErr w:type="gramEnd"/>
    </w:p>
    <w:p w14:paraId="3F507E5D" w14:textId="77777777" w:rsidR="00B61CCE" w:rsidRDefault="00B61CCE" w:rsidP="004F045A">
      <w:pPr>
        <w:spacing w:after="120"/>
        <w:rPr>
          <w:bCs/>
        </w:rPr>
      </w:pPr>
      <w:r>
        <w:rPr>
          <w:bCs/>
        </w:rPr>
        <w:tab/>
      </w:r>
      <w:r>
        <w:rPr>
          <w:bCs/>
        </w:rPr>
        <w:tab/>
      </w:r>
      <w:r>
        <w:rPr>
          <w:bCs/>
        </w:rPr>
        <w:tab/>
        <w:t>C  Abram lies about Sarai; the Lord protects her in a foreign palace, 12:10-</w:t>
      </w:r>
      <w:proofErr w:type="gramStart"/>
      <w:r>
        <w:rPr>
          <w:bCs/>
        </w:rPr>
        <w:t>20</w:t>
      </w:r>
      <w:proofErr w:type="gramEnd"/>
    </w:p>
    <w:p w14:paraId="0E0C82E4" w14:textId="77777777" w:rsidR="00B61CCE" w:rsidRDefault="00B61CCE" w:rsidP="004F045A">
      <w:pPr>
        <w:spacing w:after="120"/>
        <w:rPr>
          <w:bCs/>
        </w:rPr>
      </w:pPr>
      <w:r>
        <w:rPr>
          <w:bCs/>
        </w:rPr>
        <w:tab/>
      </w:r>
      <w:r>
        <w:rPr>
          <w:bCs/>
        </w:rPr>
        <w:tab/>
      </w:r>
      <w:r>
        <w:rPr>
          <w:bCs/>
        </w:rPr>
        <w:tab/>
      </w:r>
      <w:r>
        <w:rPr>
          <w:bCs/>
        </w:rPr>
        <w:tab/>
        <w:t>D  Lot settles in Sodom, 13:1-18</w:t>
      </w:r>
    </w:p>
    <w:p w14:paraId="110614C9" w14:textId="77777777" w:rsidR="00B61CCE" w:rsidRDefault="00B61CCE" w:rsidP="004F045A">
      <w:pPr>
        <w:spacing w:after="120"/>
        <w:rPr>
          <w:bCs/>
        </w:rPr>
      </w:pPr>
      <w:r>
        <w:rPr>
          <w:bCs/>
        </w:rPr>
        <w:tab/>
      </w:r>
      <w:r>
        <w:rPr>
          <w:bCs/>
        </w:rPr>
        <w:tab/>
      </w:r>
      <w:r>
        <w:rPr>
          <w:bCs/>
        </w:rPr>
        <w:tab/>
      </w:r>
      <w:r>
        <w:rPr>
          <w:bCs/>
        </w:rPr>
        <w:tab/>
      </w:r>
      <w:r>
        <w:rPr>
          <w:bCs/>
        </w:rPr>
        <w:tab/>
        <w:t>E  Abraham intercedes for Sodom and Lot militarily, 14:1-</w:t>
      </w:r>
      <w:proofErr w:type="gramStart"/>
      <w:r>
        <w:rPr>
          <w:bCs/>
        </w:rPr>
        <w:t>24</w:t>
      </w:r>
      <w:proofErr w:type="gramEnd"/>
    </w:p>
    <w:p w14:paraId="31582016" w14:textId="77777777" w:rsidR="00B61CCE" w:rsidRDefault="00B61CCE" w:rsidP="004F045A">
      <w:pPr>
        <w:spacing w:after="120"/>
        <w:rPr>
          <w:bCs/>
        </w:rPr>
      </w:pPr>
      <w:r>
        <w:rPr>
          <w:bCs/>
        </w:rPr>
        <w:tab/>
      </w:r>
      <w:r>
        <w:rPr>
          <w:bCs/>
        </w:rPr>
        <w:tab/>
      </w:r>
      <w:r>
        <w:rPr>
          <w:bCs/>
        </w:rPr>
        <w:tab/>
      </w:r>
      <w:r>
        <w:rPr>
          <w:bCs/>
        </w:rPr>
        <w:tab/>
      </w:r>
      <w:r>
        <w:rPr>
          <w:bCs/>
        </w:rPr>
        <w:tab/>
      </w:r>
      <w:r>
        <w:rPr>
          <w:bCs/>
        </w:rPr>
        <w:tab/>
        <w:t>F  Covenant with Abraham; annunciation of Ishmael, 15:1-16:16</w:t>
      </w:r>
    </w:p>
    <w:p w14:paraId="1CD3C742" w14:textId="77777777" w:rsidR="00B61CCE" w:rsidRDefault="00B61CCE" w:rsidP="004F045A">
      <w:pPr>
        <w:spacing w:after="120"/>
        <w:rPr>
          <w:bCs/>
        </w:rPr>
      </w:pPr>
      <w:r>
        <w:rPr>
          <w:bCs/>
        </w:rPr>
        <w:tab/>
      </w:r>
      <w:r>
        <w:rPr>
          <w:bCs/>
        </w:rPr>
        <w:tab/>
      </w:r>
      <w:r>
        <w:rPr>
          <w:bCs/>
        </w:rPr>
        <w:tab/>
      </w:r>
      <w:r>
        <w:rPr>
          <w:bCs/>
        </w:rPr>
        <w:tab/>
      </w:r>
      <w:r>
        <w:rPr>
          <w:bCs/>
        </w:rPr>
        <w:tab/>
      </w:r>
      <w:r>
        <w:rPr>
          <w:bCs/>
        </w:rPr>
        <w:tab/>
        <w:t>F` Covenant with Abraham; annunciation of Isaak, 17:1-18:15</w:t>
      </w:r>
    </w:p>
    <w:p w14:paraId="038FEB99" w14:textId="77777777" w:rsidR="00B61CCE" w:rsidRDefault="00B61CCE" w:rsidP="004F045A">
      <w:pPr>
        <w:spacing w:after="120"/>
        <w:rPr>
          <w:bCs/>
        </w:rPr>
      </w:pPr>
      <w:r>
        <w:rPr>
          <w:bCs/>
        </w:rPr>
        <w:tab/>
      </w:r>
      <w:r>
        <w:rPr>
          <w:bCs/>
        </w:rPr>
        <w:tab/>
      </w:r>
      <w:r>
        <w:rPr>
          <w:bCs/>
        </w:rPr>
        <w:tab/>
      </w:r>
      <w:r>
        <w:rPr>
          <w:bCs/>
        </w:rPr>
        <w:tab/>
      </w:r>
      <w:r>
        <w:rPr>
          <w:bCs/>
        </w:rPr>
        <w:tab/>
        <w:t>E` Abraham intercedes for Sodom and Lot in prayer, 18:16-</w:t>
      </w:r>
      <w:proofErr w:type="gramStart"/>
      <w:r>
        <w:rPr>
          <w:bCs/>
        </w:rPr>
        <w:t>33</w:t>
      </w:r>
      <w:proofErr w:type="gramEnd"/>
    </w:p>
    <w:p w14:paraId="434DFE09" w14:textId="77777777" w:rsidR="00B61CCE" w:rsidRDefault="00B61CCE" w:rsidP="004F045A">
      <w:pPr>
        <w:spacing w:after="120"/>
        <w:rPr>
          <w:bCs/>
        </w:rPr>
      </w:pPr>
      <w:r>
        <w:rPr>
          <w:bCs/>
        </w:rPr>
        <w:tab/>
      </w:r>
      <w:r>
        <w:rPr>
          <w:bCs/>
        </w:rPr>
        <w:tab/>
      </w:r>
      <w:r>
        <w:rPr>
          <w:bCs/>
        </w:rPr>
        <w:tab/>
      </w:r>
      <w:r>
        <w:rPr>
          <w:bCs/>
        </w:rPr>
        <w:tab/>
        <w:t>D` Lot flees doomed Sodom and settles in Moab, 19:1-</w:t>
      </w:r>
      <w:proofErr w:type="gramStart"/>
      <w:r>
        <w:rPr>
          <w:bCs/>
        </w:rPr>
        <w:t>38</w:t>
      </w:r>
      <w:proofErr w:type="gramEnd"/>
    </w:p>
    <w:p w14:paraId="2217749D" w14:textId="77777777" w:rsidR="00B61CCE" w:rsidRDefault="00B61CCE" w:rsidP="004F045A">
      <w:pPr>
        <w:spacing w:after="120"/>
        <w:rPr>
          <w:bCs/>
        </w:rPr>
      </w:pPr>
      <w:r>
        <w:rPr>
          <w:bCs/>
        </w:rPr>
        <w:tab/>
      </w:r>
      <w:r>
        <w:rPr>
          <w:bCs/>
        </w:rPr>
        <w:tab/>
      </w:r>
      <w:r>
        <w:rPr>
          <w:bCs/>
        </w:rPr>
        <w:tab/>
        <w:t>C` Abraham lies about Sarah; God protects her in a foreign palace, 20:1-</w:t>
      </w:r>
      <w:proofErr w:type="gramStart"/>
      <w:r>
        <w:rPr>
          <w:bCs/>
        </w:rPr>
        <w:t>18</w:t>
      </w:r>
      <w:proofErr w:type="gramEnd"/>
    </w:p>
    <w:p w14:paraId="78E1809A" w14:textId="77777777" w:rsidR="00B61CCE" w:rsidRDefault="00B61CCE" w:rsidP="004F045A">
      <w:pPr>
        <w:spacing w:after="120"/>
        <w:rPr>
          <w:bCs/>
        </w:rPr>
      </w:pPr>
      <w:r>
        <w:rPr>
          <w:bCs/>
        </w:rPr>
        <w:tab/>
      </w:r>
      <w:r>
        <w:rPr>
          <w:bCs/>
        </w:rPr>
        <w:tab/>
        <w:t>B` Birth of son and climax of Abraham’s spiritual odyssey, 21:1-22:19</w:t>
      </w:r>
    </w:p>
    <w:p w14:paraId="04344E2B" w14:textId="7C626A5B" w:rsidR="00490FCF" w:rsidRDefault="00B61CCE" w:rsidP="004F045A">
      <w:pPr>
        <w:spacing w:after="120"/>
        <w:rPr>
          <w:bCs/>
        </w:rPr>
      </w:pPr>
      <w:r>
        <w:rPr>
          <w:bCs/>
        </w:rPr>
        <w:tab/>
        <w:t xml:space="preserve">A` Genealogy of </w:t>
      </w:r>
      <w:proofErr w:type="spellStart"/>
      <w:r>
        <w:rPr>
          <w:bCs/>
        </w:rPr>
        <w:t>Nahor</w:t>
      </w:r>
      <w:proofErr w:type="spellEnd"/>
      <w:r>
        <w:rPr>
          <w:bCs/>
        </w:rPr>
        <w:t>, 22:20-24</w:t>
      </w:r>
    </w:p>
    <w:p w14:paraId="59C87E72" w14:textId="6F7F7CE9" w:rsidR="00191A59" w:rsidRPr="00191A59" w:rsidRDefault="00191A59" w:rsidP="00191A59">
      <w:pPr>
        <w:spacing w:after="120"/>
        <w:rPr>
          <w:b/>
          <w:sz w:val="28"/>
          <w:szCs w:val="28"/>
        </w:rPr>
      </w:pPr>
      <w:proofErr w:type="spellStart"/>
      <w:r>
        <w:rPr>
          <w:b/>
          <w:sz w:val="28"/>
          <w:szCs w:val="28"/>
        </w:rPr>
        <w:t>Sailhammer</w:t>
      </w:r>
      <w:proofErr w:type="spellEnd"/>
      <w:r>
        <w:rPr>
          <w:b/>
          <w:sz w:val="28"/>
          <w:szCs w:val="28"/>
        </w:rPr>
        <w:t xml:space="preserve"> (</w:t>
      </w:r>
      <w:r w:rsidR="005F1982" w:rsidRPr="00191A59">
        <w:rPr>
          <w:b/>
          <w:i/>
          <w:iCs/>
          <w:sz w:val="28"/>
          <w:szCs w:val="28"/>
        </w:rPr>
        <w:t>E</w:t>
      </w:r>
      <w:r w:rsidR="005F1982">
        <w:rPr>
          <w:b/>
          <w:i/>
          <w:iCs/>
          <w:sz w:val="28"/>
          <w:szCs w:val="28"/>
        </w:rPr>
        <w:t xml:space="preserve">xpositor’s </w:t>
      </w:r>
      <w:r w:rsidRPr="00191A59">
        <w:rPr>
          <w:b/>
          <w:i/>
          <w:iCs/>
          <w:sz w:val="28"/>
          <w:szCs w:val="28"/>
        </w:rPr>
        <w:t>B</w:t>
      </w:r>
      <w:r w:rsidR="005F1982">
        <w:rPr>
          <w:b/>
          <w:i/>
          <w:iCs/>
          <w:sz w:val="28"/>
          <w:szCs w:val="28"/>
        </w:rPr>
        <w:t xml:space="preserve">ible </w:t>
      </w:r>
      <w:r w:rsidR="005F1982" w:rsidRPr="00191A59">
        <w:rPr>
          <w:b/>
          <w:i/>
          <w:iCs/>
          <w:sz w:val="28"/>
          <w:szCs w:val="28"/>
        </w:rPr>
        <w:t>C</w:t>
      </w:r>
      <w:r w:rsidR="005F1982">
        <w:rPr>
          <w:b/>
          <w:i/>
          <w:iCs/>
          <w:sz w:val="28"/>
          <w:szCs w:val="28"/>
        </w:rPr>
        <w:t>ommentary</w:t>
      </w:r>
      <w:r>
        <w:rPr>
          <w:b/>
          <w:sz w:val="28"/>
          <w:szCs w:val="28"/>
        </w:rPr>
        <w:t>) on Abraham’s laughter</w:t>
      </w:r>
    </w:p>
    <w:p w14:paraId="14053141" w14:textId="1DC2EB45" w:rsidR="00191A59" w:rsidRPr="00191A59" w:rsidRDefault="00191A59" w:rsidP="00191A59">
      <w:pPr>
        <w:autoSpaceDE w:val="0"/>
        <w:autoSpaceDN w:val="0"/>
        <w:adjustRightInd w:val="0"/>
        <w:spacing w:before="180"/>
      </w:pPr>
      <w:r w:rsidRPr="00191A59">
        <w:rPr>
          <w:b/>
        </w:rPr>
        <w:t>17–18</w:t>
      </w:r>
      <w:r w:rsidRPr="00191A59">
        <w:t xml:space="preserve"> Abraham’s response to God’s promise is not what the reader would expect: “Abraham fell facedown” and “laughed” (</w:t>
      </w:r>
      <w:proofErr w:type="spellStart"/>
      <w:r w:rsidRPr="00191A59">
        <w:rPr>
          <w:i/>
        </w:rPr>
        <w:t>wayyishāq</w:t>
      </w:r>
      <w:proofErr w:type="spellEnd"/>
      <w:r w:rsidRPr="00191A59">
        <w:t xml:space="preserve"> v.17a). </w:t>
      </w:r>
      <w:proofErr w:type="gramStart"/>
      <w:r w:rsidRPr="00191A59">
        <w:t>In light of</w:t>
      </w:r>
      <w:proofErr w:type="gramEnd"/>
      <w:r w:rsidRPr="00191A59">
        <w:t xml:space="preserve"> the author’s portrayal of Abraham thus far in Genesis (e.g., 15:6), it does not seem likely that his laughter is intended to point to a lack of faith—although one must admit that the text itself leaves that impression. However, without commenting directly on Abraham’s surprising reaction to God’s promise, the author allows Abraham’s own words in v.17b to uncover the motivation behind his laughter—“Will a son be born to a man a hundred years old? Will Sarah bear a child at the age of ninety?”—leaving a final verdict on the nature of his laughter somewhat in the lurch.</w:t>
      </w:r>
    </w:p>
    <w:p w14:paraId="263F437C" w14:textId="77777777" w:rsidR="00191A59" w:rsidRPr="00191A59" w:rsidRDefault="00191A59" w:rsidP="00191A59">
      <w:pPr>
        <w:autoSpaceDE w:val="0"/>
        <w:autoSpaceDN w:val="0"/>
        <w:adjustRightInd w:val="0"/>
        <w:ind w:firstLine="360"/>
      </w:pPr>
      <w:r w:rsidRPr="00191A59">
        <w:t xml:space="preserve">In 18:12, when Sarah also responded to God’s promise with laughter, the author shows that her laughter was met with divine disapproval: “Then the </w:t>
      </w:r>
      <w:r w:rsidRPr="00191A59">
        <w:rPr>
          <w:smallCaps/>
        </w:rPr>
        <w:t>Lord</w:t>
      </w:r>
      <w:r w:rsidRPr="00191A59">
        <w:t xml:space="preserve"> said, “Why did Sarah laugh?’ ” The absence of such a rebuke of Abraham’s laughter here in chapter 17 suggests that his laughter does not so much reflect a total lack of faith as it does a limitation of his faith in what God must do to fulfill his promise. Abraham is not depicted here as one whose faith in God has reached full maturity; rather he is one whose faith must still be pushed beyond its present limits. His faith must grow if he is to continue to put his trust in God’s promise. In any event, one clear purpose of the author in including the note about Abraham’s laughter can be seen in the fact that the Hebrew expression “he laughed” (</w:t>
      </w:r>
      <w:proofErr w:type="spellStart"/>
      <w:r w:rsidRPr="00191A59">
        <w:rPr>
          <w:i/>
        </w:rPr>
        <w:t>wayyiṣḥāq</w:t>
      </w:r>
      <w:proofErr w:type="spellEnd"/>
      <w:r w:rsidRPr="00191A59">
        <w:t xml:space="preserve"> v.17) foreshadows the name “Isaac” (</w:t>
      </w:r>
      <w:proofErr w:type="spellStart"/>
      <w:r w:rsidRPr="00191A59">
        <w:rPr>
          <w:i/>
        </w:rPr>
        <w:t>yiṣḥāq</w:t>
      </w:r>
      <w:proofErr w:type="spellEnd"/>
      <w:r w:rsidRPr="00191A59">
        <w:t>).</w:t>
      </w:r>
    </w:p>
    <w:p w14:paraId="640CC0B7" w14:textId="77777777" w:rsidR="00191A59" w:rsidRPr="00191A59" w:rsidRDefault="00191A59" w:rsidP="00191A59">
      <w:pPr>
        <w:autoSpaceDE w:val="0"/>
        <w:autoSpaceDN w:val="0"/>
        <w:adjustRightInd w:val="0"/>
        <w:ind w:firstLine="360"/>
      </w:pPr>
      <w:r w:rsidRPr="00191A59">
        <w:t>The irony of Abraham’s response is evident. Even in his surprising response of laughter in the face of God’s promise, Abraham’s laughter became a verbal sign marking the ultimate fulfillment of the promise in Isaac. Throughout the remainder of the narratives surrounding the birth of Isaac (</w:t>
      </w:r>
      <w:proofErr w:type="spellStart"/>
      <w:r w:rsidRPr="00191A59">
        <w:rPr>
          <w:i/>
        </w:rPr>
        <w:t>yiṣhāq</w:t>
      </w:r>
      <w:proofErr w:type="spellEnd"/>
      <w:r w:rsidRPr="00191A59">
        <w:t>), a key word within each major section is “laughter” (</w:t>
      </w:r>
      <w:proofErr w:type="spellStart"/>
      <w:r w:rsidRPr="00191A59">
        <w:rPr>
          <w:i/>
        </w:rPr>
        <w:t>ṣāḥaq</w:t>
      </w:r>
      <w:proofErr w:type="spellEnd"/>
      <w:r w:rsidRPr="00191A59">
        <w:t>). Sarah “laughed” (</w:t>
      </w:r>
      <w:proofErr w:type="spellStart"/>
      <w:r w:rsidRPr="00191A59">
        <w:rPr>
          <w:i/>
        </w:rPr>
        <w:t>wattiṣḥaq</w:t>
      </w:r>
      <w:proofErr w:type="spellEnd"/>
      <w:r w:rsidRPr="00191A59">
        <w:t>, 18:12); Lot’s sons-in-law laughed (</w:t>
      </w:r>
      <w:proofErr w:type="spellStart"/>
      <w:r w:rsidRPr="00191A59">
        <w:rPr>
          <w:i/>
        </w:rPr>
        <w:t>ḵimṣaḥēq</w:t>
      </w:r>
      <w:proofErr w:type="spellEnd"/>
      <w:r w:rsidRPr="00191A59">
        <w:t>, 19:14; NIV, “[thought he was] joking”); all who heard of Sarah’s birth to Isaac would “laugh” (</w:t>
      </w:r>
      <w:proofErr w:type="spellStart"/>
      <w:r w:rsidRPr="00191A59">
        <w:rPr>
          <w:i/>
        </w:rPr>
        <w:t>yiṣḥāq</w:t>
      </w:r>
      <w:proofErr w:type="spellEnd"/>
      <w:r w:rsidRPr="00191A59">
        <w:t>, 21:6); the son of Hagar laughed (</w:t>
      </w:r>
      <w:proofErr w:type="spellStart"/>
      <w:r w:rsidRPr="00191A59">
        <w:rPr>
          <w:i/>
        </w:rPr>
        <w:t>m</w:t>
      </w:r>
      <w:r w:rsidRPr="00191A59">
        <w:rPr>
          <w:i/>
          <w:vertAlign w:val="superscript"/>
        </w:rPr>
        <w:t>e</w:t>
      </w:r>
      <w:r w:rsidRPr="00191A59">
        <w:rPr>
          <w:i/>
        </w:rPr>
        <w:t>ṣaḥēq</w:t>
      </w:r>
      <w:proofErr w:type="spellEnd"/>
      <w:r w:rsidRPr="00191A59">
        <w:t>, 21:9b; NIV, “was mocking”) at Isaac. Finally, Isaac’s own failure to trust in God (26:7) was uncovered when the Philistine king saw him “laughing” (</w:t>
      </w:r>
      <w:proofErr w:type="spellStart"/>
      <w:r w:rsidRPr="00191A59">
        <w:rPr>
          <w:i/>
        </w:rPr>
        <w:t>m</w:t>
      </w:r>
      <w:r w:rsidRPr="00191A59">
        <w:rPr>
          <w:i/>
          <w:vertAlign w:val="superscript"/>
        </w:rPr>
        <w:t>e</w:t>
      </w:r>
      <w:r w:rsidRPr="00191A59">
        <w:rPr>
          <w:i/>
        </w:rPr>
        <w:t>ṣahēq</w:t>
      </w:r>
      <w:proofErr w:type="spellEnd"/>
      <w:r w:rsidRPr="00191A59">
        <w:t>, 26:8b; NIV, “caressing”) with Rebekah. Thus, for the author of the book, both the power of God and the limitations of human faith are embodied in that most ambiguous of human acts, laughter.</w:t>
      </w:r>
    </w:p>
    <w:p w14:paraId="584A100F" w14:textId="77777777" w:rsidR="00191A59" w:rsidRPr="00191A59" w:rsidRDefault="00191A59" w:rsidP="00191A59">
      <w:pPr>
        <w:autoSpaceDE w:val="0"/>
        <w:autoSpaceDN w:val="0"/>
        <w:adjustRightInd w:val="0"/>
        <w:ind w:firstLine="360"/>
      </w:pPr>
      <w:r w:rsidRPr="00191A59">
        <w:t>For the first time the name “Abraham,” rather than “Abram,” is used as the subject of a verb: “Abraham fell facedown; he laughed” (v.17; cf. v.3). The author’s irony can be seen in the fact that Abraham was laughing at the very thing that his new name was intended to mark: “You will be the father of many nations” (v.4b).</w:t>
      </w:r>
      <w:r w:rsidRPr="00191A59">
        <w:rPr>
          <w:vertAlign w:val="superscript"/>
        </w:rPr>
        <w:footnoteReference w:id="1"/>
      </w:r>
    </w:p>
    <w:p w14:paraId="6697269C" w14:textId="77777777" w:rsidR="00191A59" w:rsidRPr="00376EF6" w:rsidRDefault="00191A59" w:rsidP="004F045A">
      <w:pPr>
        <w:spacing w:after="120"/>
        <w:rPr>
          <w:b/>
          <w:bCs/>
        </w:rPr>
      </w:pPr>
    </w:p>
    <w:sectPr w:rsidR="00191A59" w:rsidRPr="00376EF6"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33AF6" w14:textId="77777777" w:rsidR="000220C8" w:rsidRDefault="000220C8">
      <w:r>
        <w:separator/>
      </w:r>
    </w:p>
  </w:endnote>
  <w:endnote w:type="continuationSeparator" w:id="0">
    <w:p w14:paraId="28533E19" w14:textId="77777777" w:rsidR="000220C8" w:rsidRDefault="0002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60F41" w14:textId="77777777" w:rsidR="000220C8" w:rsidRDefault="000220C8">
      <w:r>
        <w:separator/>
      </w:r>
    </w:p>
  </w:footnote>
  <w:footnote w:type="continuationSeparator" w:id="0">
    <w:p w14:paraId="296D3617" w14:textId="77777777" w:rsidR="000220C8" w:rsidRDefault="000220C8">
      <w:r>
        <w:continuationSeparator/>
      </w:r>
    </w:p>
  </w:footnote>
  <w:footnote w:id="1">
    <w:p w14:paraId="2C56F8A6" w14:textId="77777777" w:rsidR="00191A59" w:rsidRDefault="00191A59" w:rsidP="00191A59">
      <w:r>
        <w:rPr>
          <w:vertAlign w:val="superscript"/>
        </w:rPr>
        <w:footnoteRef/>
      </w:r>
      <w:r>
        <w:t xml:space="preserve"> </w:t>
      </w:r>
      <w:proofErr w:type="spellStart"/>
      <w:r>
        <w:t>Sailhamer</w:t>
      </w:r>
      <w:proofErr w:type="spellEnd"/>
      <w:r>
        <w:t xml:space="preserve">, J. H. (1990). </w:t>
      </w:r>
      <w:hyperlink r:id="rId1" w:history="1">
        <w:r>
          <w:rPr>
            <w:color w:val="0000FF"/>
            <w:u w:val="single"/>
          </w:rPr>
          <w:t>Genesis</w:t>
        </w:r>
      </w:hyperlink>
      <w:r>
        <w:t xml:space="preserve">. In F. E. </w:t>
      </w:r>
      <w:proofErr w:type="spellStart"/>
      <w:r>
        <w:t>Gaebelein</w:t>
      </w:r>
      <w:proofErr w:type="spellEnd"/>
      <w:r>
        <w:t xml:space="preserve"> (Ed.), </w:t>
      </w:r>
      <w:r>
        <w:rPr>
          <w:i/>
        </w:rPr>
        <w:t>The Expositor’s Bible Commentary: Genesis, Exodus, Leviticus, Numbers</w:t>
      </w:r>
      <w:r>
        <w:t xml:space="preserve"> (Vol. 2, pp. 139–140). Grand Rapids, MI: Zondervan Publishing House.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1.2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6"/>
  </w:num>
  <w:num w:numId="4">
    <w:abstractNumId w:val="2"/>
  </w:num>
  <w:num w:numId="5">
    <w:abstractNumId w:val="22"/>
  </w:num>
  <w:num w:numId="6">
    <w:abstractNumId w:val="6"/>
  </w:num>
  <w:num w:numId="7">
    <w:abstractNumId w:val="11"/>
  </w:num>
  <w:num w:numId="8">
    <w:abstractNumId w:val="17"/>
  </w:num>
  <w:num w:numId="9">
    <w:abstractNumId w:val="15"/>
  </w:num>
  <w:num w:numId="10">
    <w:abstractNumId w:val="3"/>
  </w:num>
  <w:num w:numId="11">
    <w:abstractNumId w:val="30"/>
  </w:num>
  <w:num w:numId="12">
    <w:abstractNumId w:val="10"/>
  </w:num>
  <w:num w:numId="13">
    <w:abstractNumId w:val="27"/>
  </w:num>
  <w:num w:numId="14">
    <w:abstractNumId w:val="0"/>
  </w:num>
  <w:num w:numId="15">
    <w:abstractNumId w:val="12"/>
  </w:num>
  <w:num w:numId="16">
    <w:abstractNumId w:val="25"/>
  </w:num>
  <w:num w:numId="17">
    <w:abstractNumId w:val="23"/>
  </w:num>
  <w:num w:numId="18">
    <w:abstractNumId w:val="19"/>
  </w:num>
  <w:num w:numId="19">
    <w:abstractNumId w:val="28"/>
  </w:num>
  <w:num w:numId="20">
    <w:abstractNumId w:val="16"/>
  </w:num>
  <w:num w:numId="21">
    <w:abstractNumId w:val="21"/>
  </w:num>
  <w:num w:numId="22">
    <w:abstractNumId w:val="1"/>
  </w:num>
  <w:num w:numId="23">
    <w:abstractNumId w:val="7"/>
  </w:num>
  <w:num w:numId="24">
    <w:abstractNumId w:val="13"/>
  </w:num>
  <w:num w:numId="25">
    <w:abstractNumId w:val="20"/>
  </w:num>
  <w:num w:numId="26">
    <w:abstractNumId w:val="8"/>
  </w:num>
  <w:num w:numId="27">
    <w:abstractNumId w:val="24"/>
  </w:num>
  <w:num w:numId="28">
    <w:abstractNumId w:val="14"/>
  </w:num>
  <w:num w:numId="29">
    <w:abstractNumId w:val="18"/>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AA2"/>
    <w:rsid w:val="00000B43"/>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60C18"/>
    <w:rsid w:val="000611BB"/>
    <w:rsid w:val="000614FF"/>
    <w:rsid w:val="0006231C"/>
    <w:rsid w:val="00062CA4"/>
    <w:rsid w:val="00062FD3"/>
    <w:rsid w:val="0006415C"/>
    <w:rsid w:val="00064393"/>
    <w:rsid w:val="00065494"/>
    <w:rsid w:val="000667EA"/>
    <w:rsid w:val="00067B44"/>
    <w:rsid w:val="00070638"/>
    <w:rsid w:val="00072814"/>
    <w:rsid w:val="0007359B"/>
    <w:rsid w:val="00073E44"/>
    <w:rsid w:val="00074314"/>
    <w:rsid w:val="00074FE2"/>
    <w:rsid w:val="000770BC"/>
    <w:rsid w:val="00077BF7"/>
    <w:rsid w:val="00077CD9"/>
    <w:rsid w:val="00081475"/>
    <w:rsid w:val="00085111"/>
    <w:rsid w:val="0008567B"/>
    <w:rsid w:val="00085ADC"/>
    <w:rsid w:val="00087F30"/>
    <w:rsid w:val="000906DA"/>
    <w:rsid w:val="00091B24"/>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2B59"/>
    <w:rsid w:val="000A7488"/>
    <w:rsid w:val="000A7A64"/>
    <w:rsid w:val="000B0394"/>
    <w:rsid w:val="000B04CC"/>
    <w:rsid w:val="000B0936"/>
    <w:rsid w:val="000B21BD"/>
    <w:rsid w:val="000B2509"/>
    <w:rsid w:val="000B30D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6052"/>
    <w:rsid w:val="000C71A3"/>
    <w:rsid w:val="000C7402"/>
    <w:rsid w:val="000C77B7"/>
    <w:rsid w:val="000D05EE"/>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3C2"/>
    <w:rsid w:val="000F19A8"/>
    <w:rsid w:val="000F24FE"/>
    <w:rsid w:val="000F383F"/>
    <w:rsid w:val="000F5816"/>
    <w:rsid w:val="000F6C69"/>
    <w:rsid w:val="000F7522"/>
    <w:rsid w:val="000F7685"/>
    <w:rsid w:val="000F76F4"/>
    <w:rsid w:val="000F7851"/>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16DCF"/>
    <w:rsid w:val="00120DEE"/>
    <w:rsid w:val="0012183C"/>
    <w:rsid w:val="00124A9C"/>
    <w:rsid w:val="00124FF6"/>
    <w:rsid w:val="0012524E"/>
    <w:rsid w:val="0012582B"/>
    <w:rsid w:val="0012671B"/>
    <w:rsid w:val="00126B0E"/>
    <w:rsid w:val="00126B50"/>
    <w:rsid w:val="00127288"/>
    <w:rsid w:val="00127F9B"/>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2226"/>
    <w:rsid w:val="00142DA4"/>
    <w:rsid w:val="00143417"/>
    <w:rsid w:val="00143B5D"/>
    <w:rsid w:val="00143E59"/>
    <w:rsid w:val="00144053"/>
    <w:rsid w:val="00146295"/>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519"/>
    <w:rsid w:val="00185DBF"/>
    <w:rsid w:val="001863FF"/>
    <w:rsid w:val="001869BE"/>
    <w:rsid w:val="001876E0"/>
    <w:rsid w:val="0019061A"/>
    <w:rsid w:val="001913C9"/>
    <w:rsid w:val="00191A59"/>
    <w:rsid w:val="00194BB0"/>
    <w:rsid w:val="0019578D"/>
    <w:rsid w:val="001969DA"/>
    <w:rsid w:val="0019787B"/>
    <w:rsid w:val="001979F2"/>
    <w:rsid w:val="001A00AD"/>
    <w:rsid w:val="001A0F92"/>
    <w:rsid w:val="001A19E2"/>
    <w:rsid w:val="001A1D13"/>
    <w:rsid w:val="001A28A7"/>
    <w:rsid w:val="001A2B6D"/>
    <w:rsid w:val="001A3915"/>
    <w:rsid w:val="001B149A"/>
    <w:rsid w:val="001B1741"/>
    <w:rsid w:val="001B229F"/>
    <w:rsid w:val="001B4415"/>
    <w:rsid w:val="001B629B"/>
    <w:rsid w:val="001B7E03"/>
    <w:rsid w:val="001C048A"/>
    <w:rsid w:val="001C04C9"/>
    <w:rsid w:val="001C2592"/>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BF1"/>
    <w:rsid w:val="001E3E2C"/>
    <w:rsid w:val="001E58A8"/>
    <w:rsid w:val="001E5EB2"/>
    <w:rsid w:val="001E7229"/>
    <w:rsid w:val="001F0E59"/>
    <w:rsid w:val="001F2A1C"/>
    <w:rsid w:val="001F2E19"/>
    <w:rsid w:val="001F3C13"/>
    <w:rsid w:val="001F3ECA"/>
    <w:rsid w:val="001F4A14"/>
    <w:rsid w:val="001F4F8E"/>
    <w:rsid w:val="001F560E"/>
    <w:rsid w:val="001F6E01"/>
    <w:rsid w:val="002001CC"/>
    <w:rsid w:val="0020029E"/>
    <w:rsid w:val="002010F8"/>
    <w:rsid w:val="002018AE"/>
    <w:rsid w:val="002019AC"/>
    <w:rsid w:val="0020247C"/>
    <w:rsid w:val="002054B4"/>
    <w:rsid w:val="0020553F"/>
    <w:rsid w:val="00205940"/>
    <w:rsid w:val="00206016"/>
    <w:rsid w:val="00207EDC"/>
    <w:rsid w:val="00211099"/>
    <w:rsid w:val="002119D9"/>
    <w:rsid w:val="002120BC"/>
    <w:rsid w:val="00212983"/>
    <w:rsid w:val="00212C75"/>
    <w:rsid w:val="002134CB"/>
    <w:rsid w:val="0021386A"/>
    <w:rsid w:val="00213EE7"/>
    <w:rsid w:val="00215291"/>
    <w:rsid w:val="00217B1A"/>
    <w:rsid w:val="00220EAA"/>
    <w:rsid w:val="002219EC"/>
    <w:rsid w:val="00222EFF"/>
    <w:rsid w:val="002249C6"/>
    <w:rsid w:val="00225E4A"/>
    <w:rsid w:val="0022720B"/>
    <w:rsid w:val="002274EA"/>
    <w:rsid w:val="002317FB"/>
    <w:rsid w:val="0023273C"/>
    <w:rsid w:val="00232DE1"/>
    <w:rsid w:val="00232DEB"/>
    <w:rsid w:val="002337DE"/>
    <w:rsid w:val="00233EA9"/>
    <w:rsid w:val="00234477"/>
    <w:rsid w:val="002351DA"/>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157"/>
    <w:rsid w:val="002B2745"/>
    <w:rsid w:val="002B3617"/>
    <w:rsid w:val="002B47B8"/>
    <w:rsid w:val="002B5421"/>
    <w:rsid w:val="002B58E2"/>
    <w:rsid w:val="002B5FAC"/>
    <w:rsid w:val="002B69E5"/>
    <w:rsid w:val="002B7B94"/>
    <w:rsid w:val="002C08D3"/>
    <w:rsid w:val="002C241E"/>
    <w:rsid w:val="002C2BCC"/>
    <w:rsid w:val="002C3AE6"/>
    <w:rsid w:val="002C5ED1"/>
    <w:rsid w:val="002C697B"/>
    <w:rsid w:val="002C6C44"/>
    <w:rsid w:val="002C7D0B"/>
    <w:rsid w:val="002D14F8"/>
    <w:rsid w:val="002D1BAB"/>
    <w:rsid w:val="002D2237"/>
    <w:rsid w:val="002D229B"/>
    <w:rsid w:val="002D26BF"/>
    <w:rsid w:val="002D2B3A"/>
    <w:rsid w:val="002D398E"/>
    <w:rsid w:val="002D40F1"/>
    <w:rsid w:val="002D61CE"/>
    <w:rsid w:val="002D655E"/>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E76"/>
    <w:rsid w:val="00324EBD"/>
    <w:rsid w:val="00325C4F"/>
    <w:rsid w:val="00326637"/>
    <w:rsid w:val="003268C9"/>
    <w:rsid w:val="003269E2"/>
    <w:rsid w:val="003274F4"/>
    <w:rsid w:val="0032788B"/>
    <w:rsid w:val="003309B3"/>
    <w:rsid w:val="00333256"/>
    <w:rsid w:val="00335330"/>
    <w:rsid w:val="00337240"/>
    <w:rsid w:val="00337589"/>
    <w:rsid w:val="003375D9"/>
    <w:rsid w:val="00340C1E"/>
    <w:rsid w:val="00340C2E"/>
    <w:rsid w:val="00341282"/>
    <w:rsid w:val="00342AA7"/>
    <w:rsid w:val="0034334D"/>
    <w:rsid w:val="00343AB0"/>
    <w:rsid w:val="00344562"/>
    <w:rsid w:val="00344768"/>
    <w:rsid w:val="00344906"/>
    <w:rsid w:val="00347AB1"/>
    <w:rsid w:val="00347C72"/>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514"/>
    <w:rsid w:val="00367804"/>
    <w:rsid w:val="00367AA0"/>
    <w:rsid w:val="003707B3"/>
    <w:rsid w:val="00370C65"/>
    <w:rsid w:val="00371329"/>
    <w:rsid w:val="00371F65"/>
    <w:rsid w:val="00372550"/>
    <w:rsid w:val="003748DC"/>
    <w:rsid w:val="00374D4A"/>
    <w:rsid w:val="00375C84"/>
    <w:rsid w:val="00375FB1"/>
    <w:rsid w:val="00376848"/>
    <w:rsid w:val="00376EF6"/>
    <w:rsid w:val="00376FE4"/>
    <w:rsid w:val="00380186"/>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2F2"/>
    <w:rsid w:val="003B48BA"/>
    <w:rsid w:val="003B5139"/>
    <w:rsid w:val="003B548D"/>
    <w:rsid w:val="003C2F28"/>
    <w:rsid w:val="003C2F52"/>
    <w:rsid w:val="003C3A58"/>
    <w:rsid w:val="003C3AD6"/>
    <w:rsid w:val="003C4B46"/>
    <w:rsid w:val="003C4BA1"/>
    <w:rsid w:val="003C4DAE"/>
    <w:rsid w:val="003C662C"/>
    <w:rsid w:val="003C7299"/>
    <w:rsid w:val="003C7690"/>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0A86"/>
    <w:rsid w:val="004013F5"/>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529E"/>
    <w:rsid w:val="00456034"/>
    <w:rsid w:val="00456219"/>
    <w:rsid w:val="004604E2"/>
    <w:rsid w:val="0046182C"/>
    <w:rsid w:val="004626AB"/>
    <w:rsid w:val="004636EC"/>
    <w:rsid w:val="00465548"/>
    <w:rsid w:val="00465BE6"/>
    <w:rsid w:val="00466A94"/>
    <w:rsid w:val="004671BC"/>
    <w:rsid w:val="0046797D"/>
    <w:rsid w:val="004715C1"/>
    <w:rsid w:val="00471AA0"/>
    <w:rsid w:val="00472699"/>
    <w:rsid w:val="004726FC"/>
    <w:rsid w:val="00472BE7"/>
    <w:rsid w:val="00474E9F"/>
    <w:rsid w:val="00475A57"/>
    <w:rsid w:val="00477261"/>
    <w:rsid w:val="00477F13"/>
    <w:rsid w:val="0048051D"/>
    <w:rsid w:val="0048202C"/>
    <w:rsid w:val="00484920"/>
    <w:rsid w:val="00485FE6"/>
    <w:rsid w:val="004860F5"/>
    <w:rsid w:val="00487D45"/>
    <w:rsid w:val="004906EA"/>
    <w:rsid w:val="00490FCF"/>
    <w:rsid w:val="00491FA9"/>
    <w:rsid w:val="00492336"/>
    <w:rsid w:val="004927CD"/>
    <w:rsid w:val="00492F86"/>
    <w:rsid w:val="00493437"/>
    <w:rsid w:val="004947C0"/>
    <w:rsid w:val="00494AB8"/>
    <w:rsid w:val="00494C63"/>
    <w:rsid w:val="004954ED"/>
    <w:rsid w:val="004956D4"/>
    <w:rsid w:val="00496F79"/>
    <w:rsid w:val="0049712F"/>
    <w:rsid w:val="004972FE"/>
    <w:rsid w:val="004A039C"/>
    <w:rsid w:val="004A191B"/>
    <w:rsid w:val="004A1A33"/>
    <w:rsid w:val="004A1FBC"/>
    <w:rsid w:val="004A22A8"/>
    <w:rsid w:val="004A2385"/>
    <w:rsid w:val="004A2A42"/>
    <w:rsid w:val="004A42D6"/>
    <w:rsid w:val="004A5CA9"/>
    <w:rsid w:val="004A664C"/>
    <w:rsid w:val="004A675C"/>
    <w:rsid w:val="004A7822"/>
    <w:rsid w:val="004B0814"/>
    <w:rsid w:val="004B12B9"/>
    <w:rsid w:val="004B139C"/>
    <w:rsid w:val="004B1416"/>
    <w:rsid w:val="004B1B61"/>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780F"/>
    <w:rsid w:val="004F00AC"/>
    <w:rsid w:val="004F0202"/>
    <w:rsid w:val="004F045A"/>
    <w:rsid w:val="004F1980"/>
    <w:rsid w:val="004F1DFC"/>
    <w:rsid w:val="004F2A30"/>
    <w:rsid w:val="004F2EEA"/>
    <w:rsid w:val="004F53DD"/>
    <w:rsid w:val="004F5A53"/>
    <w:rsid w:val="004F5BE5"/>
    <w:rsid w:val="004F696C"/>
    <w:rsid w:val="00502901"/>
    <w:rsid w:val="00502940"/>
    <w:rsid w:val="00502C1E"/>
    <w:rsid w:val="0050321D"/>
    <w:rsid w:val="00504650"/>
    <w:rsid w:val="00504EAE"/>
    <w:rsid w:val="005056EA"/>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1E8A"/>
    <w:rsid w:val="00522B06"/>
    <w:rsid w:val="00522F4B"/>
    <w:rsid w:val="005231F8"/>
    <w:rsid w:val="00523392"/>
    <w:rsid w:val="00527111"/>
    <w:rsid w:val="00530F6E"/>
    <w:rsid w:val="00533F7A"/>
    <w:rsid w:val="00534C71"/>
    <w:rsid w:val="005352C8"/>
    <w:rsid w:val="0053570C"/>
    <w:rsid w:val="005362BE"/>
    <w:rsid w:val="005369C5"/>
    <w:rsid w:val="00536D55"/>
    <w:rsid w:val="00540944"/>
    <w:rsid w:val="00540F3A"/>
    <w:rsid w:val="00542050"/>
    <w:rsid w:val="00542C08"/>
    <w:rsid w:val="00543D4B"/>
    <w:rsid w:val="00543DC3"/>
    <w:rsid w:val="00544324"/>
    <w:rsid w:val="00546B95"/>
    <w:rsid w:val="00546E16"/>
    <w:rsid w:val="005474AD"/>
    <w:rsid w:val="00547748"/>
    <w:rsid w:val="0055040A"/>
    <w:rsid w:val="00550F55"/>
    <w:rsid w:val="005510FD"/>
    <w:rsid w:val="005522E0"/>
    <w:rsid w:val="00553FDB"/>
    <w:rsid w:val="00554B90"/>
    <w:rsid w:val="00554E69"/>
    <w:rsid w:val="00555313"/>
    <w:rsid w:val="00556DB8"/>
    <w:rsid w:val="005572DE"/>
    <w:rsid w:val="00561C66"/>
    <w:rsid w:val="00561FB3"/>
    <w:rsid w:val="00562AFE"/>
    <w:rsid w:val="00562BF2"/>
    <w:rsid w:val="005631A3"/>
    <w:rsid w:val="00563BF2"/>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3B6"/>
    <w:rsid w:val="0059754E"/>
    <w:rsid w:val="00597AC4"/>
    <w:rsid w:val="005A0242"/>
    <w:rsid w:val="005A369D"/>
    <w:rsid w:val="005A5870"/>
    <w:rsid w:val="005A5FA9"/>
    <w:rsid w:val="005A602C"/>
    <w:rsid w:val="005A653D"/>
    <w:rsid w:val="005A7BAD"/>
    <w:rsid w:val="005B01D4"/>
    <w:rsid w:val="005B120F"/>
    <w:rsid w:val="005B1CA8"/>
    <w:rsid w:val="005B22CC"/>
    <w:rsid w:val="005B4BB0"/>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3CEC"/>
    <w:rsid w:val="005D4473"/>
    <w:rsid w:val="005D4958"/>
    <w:rsid w:val="005D54F8"/>
    <w:rsid w:val="005D6572"/>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1982"/>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07894"/>
    <w:rsid w:val="00610653"/>
    <w:rsid w:val="00610C2E"/>
    <w:rsid w:val="0061110E"/>
    <w:rsid w:val="00611A90"/>
    <w:rsid w:val="006121C7"/>
    <w:rsid w:val="00612C35"/>
    <w:rsid w:val="006132BD"/>
    <w:rsid w:val="006138EA"/>
    <w:rsid w:val="00613963"/>
    <w:rsid w:val="00613CED"/>
    <w:rsid w:val="00614C9D"/>
    <w:rsid w:val="0061516A"/>
    <w:rsid w:val="00615B73"/>
    <w:rsid w:val="00616EB7"/>
    <w:rsid w:val="00617212"/>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57FD8"/>
    <w:rsid w:val="00660768"/>
    <w:rsid w:val="006613CD"/>
    <w:rsid w:val="00664CD5"/>
    <w:rsid w:val="00665C33"/>
    <w:rsid w:val="0066617E"/>
    <w:rsid w:val="0066649E"/>
    <w:rsid w:val="0066667E"/>
    <w:rsid w:val="00666771"/>
    <w:rsid w:val="006667B6"/>
    <w:rsid w:val="00667A7E"/>
    <w:rsid w:val="00672908"/>
    <w:rsid w:val="00672AE1"/>
    <w:rsid w:val="00673A51"/>
    <w:rsid w:val="00673B2A"/>
    <w:rsid w:val="00675883"/>
    <w:rsid w:val="00675EE5"/>
    <w:rsid w:val="006761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7A75"/>
    <w:rsid w:val="006A7AA5"/>
    <w:rsid w:val="006B1C23"/>
    <w:rsid w:val="006B1ED0"/>
    <w:rsid w:val="006B222A"/>
    <w:rsid w:val="006B3223"/>
    <w:rsid w:val="006B338B"/>
    <w:rsid w:val="006B3857"/>
    <w:rsid w:val="006B44D6"/>
    <w:rsid w:val="006B4571"/>
    <w:rsid w:val="006B6048"/>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2C80"/>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3E"/>
    <w:rsid w:val="007358E6"/>
    <w:rsid w:val="007365A5"/>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62456"/>
    <w:rsid w:val="007632CF"/>
    <w:rsid w:val="00763771"/>
    <w:rsid w:val="00763BDB"/>
    <w:rsid w:val="007651D4"/>
    <w:rsid w:val="007653C6"/>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46BB"/>
    <w:rsid w:val="007757D4"/>
    <w:rsid w:val="0077748C"/>
    <w:rsid w:val="0078068F"/>
    <w:rsid w:val="0078109A"/>
    <w:rsid w:val="007810C7"/>
    <w:rsid w:val="0078276C"/>
    <w:rsid w:val="00783C59"/>
    <w:rsid w:val="007840E3"/>
    <w:rsid w:val="00785219"/>
    <w:rsid w:val="00785453"/>
    <w:rsid w:val="00785DDE"/>
    <w:rsid w:val="007861B3"/>
    <w:rsid w:val="0078682B"/>
    <w:rsid w:val="00786CA4"/>
    <w:rsid w:val="00787210"/>
    <w:rsid w:val="007872B1"/>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1C70"/>
    <w:rsid w:val="007F3BBA"/>
    <w:rsid w:val="007F468E"/>
    <w:rsid w:val="007F568C"/>
    <w:rsid w:val="007F59AE"/>
    <w:rsid w:val="007F6708"/>
    <w:rsid w:val="007F722B"/>
    <w:rsid w:val="007F7364"/>
    <w:rsid w:val="007F7E62"/>
    <w:rsid w:val="008010D3"/>
    <w:rsid w:val="00801AE6"/>
    <w:rsid w:val="00802429"/>
    <w:rsid w:val="00802469"/>
    <w:rsid w:val="00802A10"/>
    <w:rsid w:val="00802FD7"/>
    <w:rsid w:val="00802FF7"/>
    <w:rsid w:val="008031EE"/>
    <w:rsid w:val="00803F9D"/>
    <w:rsid w:val="008043C1"/>
    <w:rsid w:val="00805388"/>
    <w:rsid w:val="00806621"/>
    <w:rsid w:val="00807345"/>
    <w:rsid w:val="0080762B"/>
    <w:rsid w:val="00807AE9"/>
    <w:rsid w:val="008100ED"/>
    <w:rsid w:val="008101C8"/>
    <w:rsid w:val="00810F06"/>
    <w:rsid w:val="00810F1C"/>
    <w:rsid w:val="0081118B"/>
    <w:rsid w:val="00813AEA"/>
    <w:rsid w:val="008140F1"/>
    <w:rsid w:val="00814108"/>
    <w:rsid w:val="00814ADF"/>
    <w:rsid w:val="008155D3"/>
    <w:rsid w:val="008163E0"/>
    <w:rsid w:val="008173CF"/>
    <w:rsid w:val="00817671"/>
    <w:rsid w:val="00821B8D"/>
    <w:rsid w:val="00821E24"/>
    <w:rsid w:val="00821F2A"/>
    <w:rsid w:val="0082200A"/>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4E00"/>
    <w:rsid w:val="00855727"/>
    <w:rsid w:val="00856962"/>
    <w:rsid w:val="00856B7D"/>
    <w:rsid w:val="0085716D"/>
    <w:rsid w:val="0085747C"/>
    <w:rsid w:val="008601E7"/>
    <w:rsid w:val="00860591"/>
    <w:rsid w:val="00860624"/>
    <w:rsid w:val="00861426"/>
    <w:rsid w:val="008620B6"/>
    <w:rsid w:val="00865016"/>
    <w:rsid w:val="00866564"/>
    <w:rsid w:val="008706AC"/>
    <w:rsid w:val="00872370"/>
    <w:rsid w:val="00874966"/>
    <w:rsid w:val="00875491"/>
    <w:rsid w:val="00875B2F"/>
    <w:rsid w:val="00876630"/>
    <w:rsid w:val="00876E1C"/>
    <w:rsid w:val="008773B7"/>
    <w:rsid w:val="00880421"/>
    <w:rsid w:val="00881826"/>
    <w:rsid w:val="00881FA6"/>
    <w:rsid w:val="00882436"/>
    <w:rsid w:val="0088294D"/>
    <w:rsid w:val="00882C70"/>
    <w:rsid w:val="00883A7D"/>
    <w:rsid w:val="00883F91"/>
    <w:rsid w:val="008849E4"/>
    <w:rsid w:val="00885FB4"/>
    <w:rsid w:val="00886B97"/>
    <w:rsid w:val="00886F8C"/>
    <w:rsid w:val="0088748A"/>
    <w:rsid w:val="008911BF"/>
    <w:rsid w:val="00893488"/>
    <w:rsid w:val="008949C4"/>
    <w:rsid w:val="0089605F"/>
    <w:rsid w:val="008978AE"/>
    <w:rsid w:val="008A02D2"/>
    <w:rsid w:val="008A1181"/>
    <w:rsid w:val="008A1190"/>
    <w:rsid w:val="008A1A12"/>
    <w:rsid w:val="008A484F"/>
    <w:rsid w:val="008A5C43"/>
    <w:rsid w:val="008A5EE5"/>
    <w:rsid w:val="008A75E5"/>
    <w:rsid w:val="008B032A"/>
    <w:rsid w:val="008B0C5B"/>
    <w:rsid w:val="008B1FD5"/>
    <w:rsid w:val="008B3214"/>
    <w:rsid w:val="008B3F30"/>
    <w:rsid w:val="008B4C4D"/>
    <w:rsid w:val="008B5170"/>
    <w:rsid w:val="008B5A70"/>
    <w:rsid w:val="008B75BC"/>
    <w:rsid w:val="008B79F6"/>
    <w:rsid w:val="008C1CAF"/>
    <w:rsid w:val="008C370C"/>
    <w:rsid w:val="008C3926"/>
    <w:rsid w:val="008C3CF7"/>
    <w:rsid w:val="008C4302"/>
    <w:rsid w:val="008C4D93"/>
    <w:rsid w:val="008C59F6"/>
    <w:rsid w:val="008C648F"/>
    <w:rsid w:val="008D01A2"/>
    <w:rsid w:val="008D0C40"/>
    <w:rsid w:val="008D2F56"/>
    <w:rsid w:val="008D3653"/>
    <w:rsid w:val="008D68B1"/>
    <w:rsid w:val="008D782E"/>
    <w:rsid w:val="008E006A"/>
    <w:rsid w:val="008E0362"/>
    <w:rsid w:val="008E1661"/>
    <w:rsid w:val="008E175D"/>
    <w:rsid w:val="008E1B3F"/>
    <w:rsid w:val="008E1D86"/>
    <w:rsid w:val="008E2350"/>
    <w:rsid w:val="008E432F"/>
    <w:rsid w:val="008E5AB8"/>
    <w:rsid w:val="008F1177"/>
    <w:rsid w:val="008F3A28"/>
    <w:rsid w:val="008F3C96"/>
    <w:rsid w:val="008F510C"/>
    <w:rsid w:val="008F6850"/>
    <w:rsid w:val="00901897"/>
    <w:rsid w:val="00901914"/>
    <w:rsid w:val="0090197B"/>
    <w:rsid w:val="00901FDB"/>
    <w:rsid w:val="009022C3"/>
    <w:rsid w:val="0090261E"/>
    <w:rsid w:val="00902881"/>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2C30"/>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70BD"/>
    <w:rsid w:val="009874FC"/>
    <w:rsid w:val="0099133B"/>
    <w:rsid w:val="00991AE6"/>
    <w:rsid w:val="00991BF3"/>
    <w:rsid w:val="00994716"/>
    <w:rsid w:val="00995E41"/>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052"/>
    <w:rsid w:val="009C164D"/>
    <w:rsid w:val="009C1FE6"/>
    <w:rsid w:val="009C2392"/>
    <w:rsid w:val="009C38E4"/>
    <w:rsid w:val="009C3E1C"/>
    <w:rsid w:val="009C3E2C"/>
    <w:rsid w:val="009C4E88"/>
    <w:rsid w:val="009C517C"/>
    <w:rsid w:val="009C6627"/>
    <w:rsid w:val="009C69FE"/>
    <w:rsid w:val="009C70F0"/>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9A0"/>
    <w:rsid w:val="009D6A26"/>
    <w:rsid w:val="009D6D1C"/>
    <w:rsid w:val="009D6D31"/>
    <w:rsid w:val="009D7400"/>
    <w:rsid w:val="009D77D2"/>
    <w:rsid w:val="009E033F"/>
    <w:rsid w:val="009E0D77"/>
    <w:rsid w:val="009E1B76"/>
    <w:rsid w:val="009E1B88"/>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A92"/>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2D06"/>
    <w:rsid w:val="00A13F7A"/>
    <w:rsid w:val="00A14989"/>
    <w:rsid w:val="00A20A58"/>
    <w:rsid w:val="00A219F4"/>
    <w:rsid w:val="00A22ED1"/>
    <w:rsid w:val="00A25BA4"/>
    <w:rsid w:val="00A26FBB"/>
    <w:rsid w:val="00A274EB"/>
    <w:rsid w:val="00A308F3"/>
    <w:rsid w:val="00A31457"/>
    <w:rsid w:val="00A3159B"/>
    <w:rsid w:val="00A32AA9"/>
    <w:rsid w:val="00A32F0D"/>
    <w:rsid w:val="00A3304D"/>
    <w:rsid w:val="00A3331C"/>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55"/>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4795"/>
    <w:rsid w:val="00AA5F63"/>
    <w:rsid w:val="00AA66C6"/>
    <w:rsid w:val="00AB0B8D"/>
    <w:rsid w:val="00AB5301"/>
    <w:rsid w:val="00AB5C22"/>
    <w:rsid w:val="00AB6FE2"/>
    <w:rsid w:val="00AB7362"/>
    <w:rsid w:val="00AB79C6"/>
    <w:rsid w:val="00AC0B56"/>
    <w:rsid w:val="00AC0E97"/>
    <w:rsid w:val="00AC1869"/>
    <w:rsid w:val="00AC2F8D"/>
    <w:rsid w:val="00AC4B81"/>
    <w:rsid w:val="00AC520E"/>
    <w:rsid w:val="00AC5E70"/>
    <w:rsid w:val="00AC6A4D"/>
    <w:rsid w:val="00AD26E0"/>
    <w:rsid w:val="00AD4016"/>
    <w:rsid w:val="00AD4B57"/>
    <w:rsid w:val="00AD5FB2"/>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6F9"/>
    <w:rsid w:val="00B05E4D"/>
    <w:rsid w:val="00B06221"/>
    <w:rsid w:val="00B06369"/>
    <w:rsid w:val="00B071B7"/>
    <w:rsid w:val="00B0724C"/>
    <w:rsid w:val="00B07284"/>
    <w:rsid w:val="00B0739F"/>
    <w:rsid w:val="00B073BD"/>
    <w:rsid w:val="00B07AE7"/>
    <w:rsid w:val="00B106FF"/>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1CCE"/>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579C"/>
    <w:rsid w:val="00B86146"/>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8E1"/>
    <w:rsid w:val="00BB0EA8"/>
    <w:rsid w:val="00BB1F01"/>
    <w:rsid w:val="00BB1FAC"/>
    <w:rsid w:val="00BB2C1F"/>
    <w:rsid w:val="00BB3256"/>
    <w:rsid w:val="00BB41C1"/>
    <w:rsid w:val="00BB4A3F"/>
    <w:rsid w:val="00BB50C6"/>
    <w:rsid w:val="00BB5E96"/>
    <w:rsid w:val="00BB71B6"/>
    <w:rsid w:val="00BC0139"/>
    <w:rsid w:val="00BC0D1C"/>
    <w:rsid w:val="00BC1CB4"/>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F1191"/>
    <w:rsid w:val="00BF2028"/>
    <w:rsid w:val="00BF4139"/>
    <w:rsid w:val="00BF4C09"/>
    <w:rsid w:val="00BF4D40"/>
    <w:rsid w:val="00BF5CE1"/>
    <w:rsid w:val="00BF6297"/>
    <w:rsid w:val="00BF690D"/>
    <w:rsid w:val="00BF6BE2"/>
    <w:rsid w:val="00C02A3C"/>
    <w:rsid w:val="00C03024"/>
    <w:rsid w:val="00C039C6"/>
    <w:rsid w:val="00C03BB8"/>
    <w:rsid w:val="00C052A8"/>
    <w:rsid w:val="00C05C18"/>
    <w:rsid w:val="00C062C5"/>
    <w:rsid w:val="00C062ED"/>
    <w:rsid w:val="00C06FFE"/>
    <w:rsid w:val="00C1185C"/>
    <w:rsid w:val="00C11ACE"/>
    <w:rsid w:val="00C12E2D"/>
    <w:rsid w:val="00C1379D"/>
    <w:rsid w:val="00C13E62"/>
    <w:rsid w:val="00C14B94"/>
    <w:rsid w:val="00C14DF3"/>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50700"/>
    <w:rsid w:val="00C5090B"/>
    <w:rsid w:val="00C52607"/>
    <w:rsid w:val="00C5378A"/>
    <w:rsid w:val="00C540E6"/>
    <w:rsid w:val="00C55429"/>
    <w:rsid w:val="00C55E8A"/>
    <w:rsid w:val="00C565A8"/>
    <w:rsid w:val="00C605D5"/>
    <w:rsid w:val="00C6078A"/>
    <w:rsid w:val="00C60F4A"/>
    <w:rsid w:val="00C62F7F"/>
    <w:rsid w:val="00C64F48"/>
    <w:rsid w:val="00C656E0"/>
    <w:rsid w:val="00C65A83"/>
    <w:rsid w:val="00C66CA3"/>
    <w:rsid w:val="00C67B0C"/>
    <w:rsid w:val="00C70F62"/>
    <w:rsid w:val="00C71C5D"/>
    <w:rsid w:val="00C730AC"/>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A7AFB"/>
    <w:rsid w:val="00CB09C4"/>
    <w:rsid w:val="00CB18A7"/>
    <w:rsid w:val="00CB24D0"/>
    <w:rsid w:val="00CB2B85"/>
    <w:rsid w:val="00CB336E"/>
    <w:rsid w:val="00CB3A29"/>
    <w:rsid w:val="00CB3C78"/>
    <w:rsid w:val="00CB46A2"/>
    <w:rsid w:val="00CB5C07"/>
    <w:rsid w:val="00CB6906"/>
    <w:rsid w:val="00CB7791"/>
    <w:rsid w:val="00CB7BA7"/>
    <w:rsid w:val="00CC0D61"/>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5EE"/>
    <w:rsid w:val="00CF2BB9"/>
    <w:rsid w:val="00CF35EC"/>
    <w:rsid w:val="00CF4E5A"/>
    <w:rsid w:val="00CF5F74"/>
    <w:rsid w:val="00CF61EF"/>
    <w:rsid w:val="00CF6BF8"/>
    <w:rsid w:val="00CF74A7"/>
    <w:rsid w:val="00CF75E8"/>
    <w:rsid w:val="00D00AC0"/>
    <w:rsid w:val="00D010F6"/>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3711"/>
    <w:rsid w:val="00D23829"/>
    <w:rsid w:val="00D253BD"/>
    <w:rsid w:val="00D261C1"/>
    <w:rsid w:val="00D26404"/>
    <w:rsid w:val="00D268B9"/>
    <w:rsid w:val="00D278C1"/>
    <w:rsid w:val="00D30328"/>
    <w:rsid w:val="00D307C5"/>
    <w:rsid w:val="00D309FE"/>
    <w:rsid w:val="00D30F5A"/>
    <w:rsid w:val="00D324DD"/>
    <w:rsid w:val="00D32939"/>
    <w:rsid w:val="00D32FF8"/>
    <w:rsid w:val="00D333D2"/>
    <w:rsid w:val="00D337BE"/>
    <w:rsid w:val="00D33A4A"/>
    <w:rsid w:val="00D376C3"/>
    <w:rsid w:val="00D378C4"/>
    <w:rsid w:val="00D37B78"/>
    <w:rsid w:val="00D37FBC"/>
    <w:rsid w:val="00D404F2"/>
    <w:rsid w:val="00D4223A"/>
    <w:rsid w:val="00D434F8"/>
    <w:rsid w:val="00D44536"/>
    <w:rsid w:val="00D44836"/>
    <w:rsid w:val="00D45ADA"/>
    <w:rsid w:val="00D4620E"/>
    <w:rsid w:val="00D464F7"/>
    <w:rsid w:val="00D47541"/>
    <w:rsid w:val="00D47C22"/>
    <w:rsid w:val="00D50764"/>
    <w:rsid w:val="00D51E36"/>
    <w:rsid w:val="00D5240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32"/>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CB3"/>
    <w:rsid w:val="00D70D7E"/>
    <w:rsid w:val="00D70DDA"/>
    <w:rsid w:val="00D72102"/>
    <w:rsid w:val="00D73D1D"/>
    <w:rsid w:val="00D73EA8"/>
    <w:rsid w:val="00D74881"/>
    <w:rsid w:val="00D7546E"/>
    <w:rsid w:val="00D75B4E"/>
    <w:rsid w:val="00D76347"/>
    <w:rsid w:val="00D763E8"/>
    <w:rsid w:val="00D774B8"/>
    <w:rsid w:val="00D81265"/>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194"/>
    <w:rsid w:val="00DB6A17"/>
    <w:rsid w:val="00DC0D1C"/>
    <w:rsid w:val="00DC0E53"/>
    <w:rsid w:val="00DC1644"/>
    <w:rsid w:val="00DC2B5C"/>
    <w:rsid w:val="00DC3FE9"/>
    <w:rsid w:val="00DC62C7"/>
    <w:rsid w:val="00DC6492"/>
    <w:rsid w:val="00DC69B1"/>
    <w:rsid w:val="00DC7D42"/>
    <w:rsid w:val="00DD0D69"/>
    <w:rsid w:val="00DD18E9"/>
    <w:rsid w:val="00DD207E"/>
    <w:rsid w:val="00DD5703"/>
    <w:rsid w:val="00DD6E78"/>
    <w:rsid w:val="00DE1F22"/>
    <w:rsid w:val="00DE30FD"/>
    <w:rsid w:val="00DE3869"/>
    <w:rsid w:val="00DE3FCB"/>
    <w:rsid w:val="00DE4459"/>
    <w:rsid w:val="00DE48FA"/>
    <w:rsid w:val="00DE639B"/>
    <w:rsid w:val="00DE7813"/>
    <w:rsid w:val="00DE7B11"/>
    <w:rsid w:val="00DE7BDC"/>
    <w:rsid w:val="00DE7F0C"/>
    <w:rsid w:val="00DF07B3"/>
    <w:rsid w:val="00DF0AC7"/>
    <w:rsid w:val="00DF2CB6"/>
    <w:rsid w:val="00DF3B07"/>
    <w:rsid w:val="00DF4DAF"/>
    <w:rsid w:val="00DF54A1"/>
    <w:rsid w:val="00DF5832"/>
    <w:rsid w:val="00DF583E"/>
    <w:rsid w:val="00DF5CD4"/>
    <w:rsid w:val="00DF63DC"/>
    <w:rsid w:val="00DF73E7"/>
    <w:rsid w:val="00DF7AD2"/>
    <w:rsid w:val="00E02462"/>
    <w:rsid w:val="00E02AD9"/>
    <w:rsid w:val="00E03DB5"/>
    <w:rsid w:val="00E043DD"/>
    <w:rsid w:val="00E04964"/>
    <w:rsid w:val="00E04C40"/>
    <w:rsid w:val="00E04CBF"/>
    <w:rsid w:val="00E06626"/>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687"/>
    <w:rsid w:val="00E61A11"/>
    <w:rsid w:val="00E61BB4"/>
    <w:rsid w:val="00E6238E"/>
    <w:rsid w:val="00E62645"/>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6F1"/>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261"/>
    <w:rsid w:val="00ED33CE"/>
    <w:rsid w:val="00ED3AB8"/>
    <w:rsid w:val="00ED5345"/>
    <w:rsid w:val="00ED5B49"/>
    <w:rsid w:val="00ED772C"/>
    <w:rsid w:val="00EE1389"/>
    <w:rsid w:val="00EE1EE0"/>
    <w:rsid w:val="00EE26C0"/>
    <w:rsid w:val="00EE28CA"/>
    <w:rsid w:val="00EE302D"/>
    <w:rsid w:val="00EE438F"/>
    <w:rsid w:val="00EE4873"/>
    <w:rsid w:val="00EE54F9"/>
    <w:rsid w:val="00EE6669"/>
    <w:rsid w:val="00EE67D2"/>
    <w:rsid w:val="00EE7241"/>
    <w:rsid w:val="00EE7A10"/>
    <w:rsid w:val="00EF088C"/>
    <w:rsid w:val="00EF1497"/>
    <w:rsid w:val="00EF1E0C"/>
    <w:rsid w:val="00EF2FAB"/>
    <w:rsid w:val="00EF3C93"/>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6A8D"/>
    <w:rsid w:val="00F27C12"/>
    <w:rsid w:val="00F30530"/>
    <w:rsid w:val="00F3185B"/>
    <w:rsid w:val="00F31AA1"/>
    <w:rsid w:val="00F323EC"/>
    <w:rsid w:val="00F32C94"/>
    <w:rsid w:val="00F33DD4"/>
    <w:rsid w:val="00F34659"/>
    <w:rsid w:val="00F3662C"/>
    <w:rsid w:val="00F36F46"/>
    <w:rsid w:val="00F37E88"/>
    <w:rsid w:val="00F403E0"/>
    <w:rsid w:val="00F408E2"/>
    <w:rsid w:val="00F418B0"/>
    <w:rsid w:val="00F426F9"/>
    <w:rsid w:val="00F42986"/>
    <w:rsid w:val="00F42A31"/>
    <w:rsid w:val="00F43974"/>
    <w:rsid w:val="00F43C2F"/>
    <w:rsid w:val="00F446C3"/>
    <w:rsid w:val="00F4687E"/>
    <w:rsid w:val="00F50118"/>
    <w:rsid w:val="00F509D6"/>
    <w:rsid w:val="00F51583"/>
    <w:rsid w:val="00F537F0"/>
    <w:rsid w:val="00F55702"/>
    <w:rsid w:val="00F55CCA"/>
    <w:rsid w:val="00F56409"/>
    <w:rsid w:val="00F57AFF"/>
    <w:rsid w:val="00F600B2"/>
    <w:rsid w:val="00F6044F"/>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564A"/>
    <w:rsid w:val="00FE6277"/>
    <w:rsid w:val="00FE704E"/>
    <w:rsid w:val="00FE7B8B"/>
    <w:rsid w:val="00FE7F71"/>
    <w:rsid w:val="00FF142F"/>
    <w:rsid w:val="00FF1CEF"/>
    <w:rsid w:val="00FF1EAC"/>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09003F5"/>
  <w15:docId w15:val="{F746444D-9FCE-4966-A087-0BC54282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styleId="UnresolvedMention">
    <w:name w:val="Unresolved Mention"/>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F:\2021%20teaching\monergism.com" TargetMode="External"/><Relationship Id="rId18" Type="http://schemas.openxmlformats.org/officeDocument/2006/relationships/hyperlink" Target="https://thirdmill.org/seminary/course.asp/vs/FA" TargetMode="External"/><Relationship Id="rId3" Type="http://schemas.openxmlformats.org/officeDocument/2006/relationships/styles" Target="styles.xml"/><Relationship Id="rId21" Type="http://schemas.openxmlformats.org/officeDocument/2006/relationships/hyperlink" Target="http://www.etsjets.org/files/JETS-PDFs/19/19-3/19-3-pp201-208_JETS.pdf" TargetMode="External"/><Relationship Id="rId7" Type="http://schemas.openxmlformats.org/officeDocument/2006/relationships/endnotes" Target="endnotes.xml"/><Relationship Id="rId12" Type="http://schemas.openxmlformats.org/officeDocument/2006/relationships/hyperlink" Target="https://www.ccel.org/ccel/leupold/genesis.xiv.html" TargetMode="External"/><Relationship Id="rId17" Type="http://schemas.openxmlformats.org/officeDocument/2006/relationships/hyperlink" Target="https://thirdmill.org/magazine/article.asp/link/jl_duncan%5Ejl_duncan.CT001.html/at/Covenant%20Theolog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F:\2021%20teaching\at%20https:\bible.org\seriespage\grasping-great-truth-god-genesis-171-27" TargetMode="External"/><Relationship Id="rId20" Type="http://schemas.openxmlformats.org/officeDocument/2006/relationships/hyperlink" Target="http://reformedperspectives.org/newfiles/cr_biggs/OT.Biggs.Genesis.15.ourcovenantgod_10.27.0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urgeongems.org/vols16-18/chs1082.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iles1.wts.edu/uploads/pdf/publications/wtj/silva-fall-01.pdf" TargetMode="External"/><Relationship Id="rId23" Type="http://schemas.openxmlformats.org/officeDocument/2006/relationships/hyperlink" Target="http://www.thirdmill.org/files/english/lay_people_speak/16331~3_9_99_5-22-34_PM~McL.gal3.ps.pdf" TargetMode="External"/><Relationship Id="rId10" Type="http://schemas.openxmlformats.org/officeDocument/2006/relationships/hyperlink" Target="https://bibleproject.com/learn/genesis-12-50/" TargetMode="External"/><Relationship Id="rId19" Type="http://schemas.openxmlformats.org/officeDocument/2006/relationships/hyperlink" Target="https://www.ccel.org/ccel/maclaren/gen_num.ii.i.xi.html" TargetMode="External"/><Relationship Id="rId4" Type="http://schemas.openxmlformats.org/officeDocument/2006/relationships/settings" Target="settings.xml"/><Relationship Id="rId9" Type="http://schemas.openxmlformats.org/officeDocument/2006/relationships/hyperlink" Target="https://www.youtube.com/watch?v=F4isSyennFo" TargetMode="External"/><Relationship Id="rId14" Type="http://schemas.openxmlformats.org/officeDocument/2006/relationships/hyperlink" Target="http://www.etsjets.org/files/JETS-PDFs/19/19-3/19-3-pp201-208_JETS.pdf" TargetMode="External"/><Relationship Id="rId22" Type="http://schemas.openxmlformats.org/officeDocument/2006/relationships/hyperlink" Target="https://kimriddlebarger.squarespace.com/an-exposition-of-galatians/Does%20the%20Promise%20Come%20by%20Faith%20or%20Works%204.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bc02?ref=Bible.Ge17.17-18&amp;off=0&amp;ctx=+from+her%E2%80%9D+(v.16b).%0a~17%E2%80%9318+Abraham%E2%80%99s+re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D072D-0E72-4E01-B35C-9B7BBDD4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5</Pages>
  <Words>1864</Words>
  <Characters>11044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7</cp:revision>
  <cp:lastPrinted>2021-01-16T23:17:00Z</cp:lastPrinted>
  <dcterms:created xsi:type="dcterms:W3CDTF">2021-01-15T07:11:00Z</dcterms:created>
  <dcterms:modified xsi:type="dcterms:W3CDTF">2021-01-17T02:52:00Z</dcterms:modified>
</cp:coreProperties>
</file>